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3DF" w:rsidRDefault="00AE7EFE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（別記　様式１号）</w:t>
      </w:r>
    </w:p>
    <w:p w:rsidR="006433DF" w:rsidRDefault="00AE7EFE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参加申込書</w:t>
      </w:r>
    </w:p>
    <w:p w:rsidR="006433DF" w:rsidRDefault="006433DF">
      <w:pPr>
        <w:jc w:val="left"/>
        <w:rPr>
          <w:rFonts w:asciiTheme="minorEastAsia" w:hAnsiTheme="minorEastAsia"/>
          <w:sz w:val="24"/>
        </w:rPr>
      </w:pPr>
    </w:p>
    <w:p w:rsidR="006433DF" w:rsidRDefault="00AE7EFE">
      <w:pPr>
        <w:jc w:val="right"/>
        <w:rPr>
          <w:rFonts w:asciiTheme="minorEastAsia" w:hAnsiTheme="minorEastAsia"/>
          <w:sz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</w:rPr>
        <w:t>令和　　年　　月　　日</w:t>
      </w:r>
    </w:p>
    <w:p w:rsidR="006433DF" w:rsidRDefault="006433DF">
      <w:pPr>
        <w:jc w:val="left"/>
        <w:rPr>
          <w:rFonts w:asciiTheme="minorEastAsia" w:hAnsiTheme="minorEastAsia"/>
          <w:sz w:val="24"/>
        </w:rPr>
      </w:pPr>
    </w:p>
    <w:p w:rsidR="006433DF" w:rsidRDefault="00AE7EFE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室戸市長　植田　壯一郎　様</w:t>
      </w:r>
    </w:p>
    <w:p w:rsidR="006433DF" w:rsidRDefault="006433DF">
      <w:pPr>
        <w:jc w:val="left"/>
        <w:rPr>
          <w:rFonts w:asciiTheme="minorEastAsia" w:hAnsiTheme="minorEastAsia"/>
          <w:sz w:val="24"/>
        </w:rPr>
      </w:pPr>
    </w:p>
    <w:p w:rsidR="006433DF" w:rsidRDefault="00AE7EFE">
      <w:pPr>
        <w:ind w:firstLineChars="1700" w:firstLine="40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所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</w:rPr>
        <w:t>在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</w:rPr>
        <w:t xml:space="preserve">地　　　　　　　　　　　　　　　　　</w:t>
      </w:r>
    </w:p>
    <w:p w:rsidR="006433DF" w:rsidRDefault="00AE7EFE">
      <w:pPr>
        <w:ind w:firstLineChars="1700" w:firstLine="40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会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</w:rPr>
        <w:t>社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</w:rPr>
        <w:t xml:space="preserve">名　　　　　　　　　　　　　</w:t>
      </w:r>
    </w:p>
    <w:p w:rsidR="006433DF" w:rsidRDefault="00AE7EFE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代表者名　　　　　　　　　　　　　　　㊞</w:t>
      </w:r>
    </w:p>
    <w:p w:rsidR="006433DF" w:rsidRDefault="006433DF"/>
    <w:p w:rsidR="006433DF" w:rsidRDefault="00AE7EFE">
      <w:pPr>
        <w:ind w:firstLineChars="100" w:firstLine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令和８年度　室戸岬漁港浮桟橋購入業務公募型プロポーザルについて、募集要項記載の参加資格を満たしていますので、募集要項・仕様書の内容を承諾の上、参加を申し込みます。</w:t>
      </w:r>
    </w:p>
    <w:p w:rsidR="006433DF" w:rsidRDefault="006433DF">
      <w:pPr>
        <w:rPr>
          <w:rFonts w:asciiTheme="minorEastAsia" w:hAnsiTheme="minorEastAsia"/>
          <w:sz w:val="24"/>
        </w:rPr>
      </w:pPr>
    </w:p>
    <w:p w:rsidR="006433DF" w:rsidRDefault="00AE7EFE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【参加資格】☑をしてください。</w:t>
      </w:r>
    </w:p>
    <w:p w:rsidR="006433DF" w:rsidRDefault="00AE7EFE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地方自治法施行令（昭和２２年政令第１６号）第１６７条の４第</w:t>
      </w:r>
      <w:r>
        <w:rPr>
          <w:rFonts w:asciiTheme="minorEastAsia" w:hAnsiTheme="minorEastAsia" w:hint="eastAsia"/>
          <w:sz w:val="22"/>
        </w:rPr>
        <w:t>1</w:t>
      </w:r>
      <w:r>
        <w:rPr>
          <w:rFonts w:asciiTheme="minorEastAsia" w:hAnsiTheme="minorEastAsia" w:hint="eastAsia"/>
          <w:sz w:val="22"/>
        </w:rPr>
        <w:t>項の規定に該当</w:t>
      </w:r>
    </w:p>
    <w:p w:rsidR="006433DF" w:rsidRDefault="00AE7EFE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しない</w:t>
      </w:r>
    </w:p>
    <w:p w:rsidR="006433DF" w:rsidRDefault="00AE7EFE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会社更生法（平成１４年法律第１５４号）の規定による更生手続開始の申立て及び</w:t>
      </w:r>
    </w:p>
    <w:p w:rsidR="006433DF" w:rsidRDefault="00AE7EFE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民事再生法（平成１１年法律第２２５号）の規定による再生手続開始の申立てがな</w:t>
      </w:r>
    </w:p>
    <w:p w:rsidR="006433DF" w:rsidRDefault="00AE7EFE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されていない</w:t>
      </w:r>
    </w:p>
    <w:p w:rsidR="006433DF" w:rsidRDefault="00AE7EFE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破産法（平成１６年法律第７５号）に基づく、破産手続開始の申立てがなされて</w:t>
      </w:r>
    </w:p>
    <w:p w:rsidR="006433DF" w:rsidRDefault="00AE7EFE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いない</w:t>
      </w:r>
    </w:p>
    <w:p w:rsidR="006433DF" w:rsidRDefault="00AE7EFE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室戸市暴力団排除条例（平成２２年条例第２５条）第２条第</w:t>
      </w:r>
      <w:r>
        <w:rPr>
          <w:rFonts w:asciiTheme="minorEastAsia" w:hAnsiTheme="minorEastAsia" w:hint="eastAsia"/>
          <w:sz w:val="22"/>
        </w:rPr>
        <w:t>1</w:t>
      </w:r>
      <w:r>
        <w:rPr>
          <w:rFonts w:asciiTheme="minorEastAsia" w:hAnsiTheme="minorEastAsia" w:hint="eastAsia"/>
          <w:sz w:val="22"/>
        </w:rPr>
        <w:t>号及び第</w:t>
      </w:r>
      <w:r>
        <w:rPr>
          <w:rFonts w:asciiTheme="minorEastAsia" w:hAnsiTheme="minorEastAsia" w:hint="eastAsia"/>
          <w:sz w:val="22"/>
        </w:rPr>
        <w:t>2</w:t>
      </w:r>
      <w:r>
        <w:rPr>
          <w:rFonts w:asciiTheme="minorEastAsia" w:hAnsiTheme="minorEastAsia" w:hint="eastAsia"/>
          <w:sz w:val="22"/>
        </w:rPr>
        <w:t>号の規定</w:t>
      </w:r>
    </w:p>
    <w:p w:rsidR="006433DF" w:rsidRDefault="00AE7EFE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に該当していない</w:t>
      </w:r>
    </w:p>
    <w:p w:rsidR="006433DF" w:rsidRDefault="00AE7EFE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国税及び地方税を滞納していない、かつ、本市若しくは他の公共団体又は国から</w:t>
      </w:r>
    </w:p>
    <w:p w:rsidR="006433DF" w:rsidRDefault="00AE7EFE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競争入札に係る入札参加資格停止措置を受けていない</w:t>
      </w:r>
    </w:p>
    <w:p w:rsidR="006433DF" w:rsidRDefault="006433DF">
      <w:pPr>
        <w:rPr>
          <w:rFonts w:asciiTheme="minorEastAsia" w:hAnsiTheme="minorEastAsia"/>
          <w:sz w:val="22"/>
        </w:rPr>
      </w:pPr>
    </w:p>
    <w:p w:rsidR="006433DF" w:rsidRDefault="00AE7EFE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【オンライン参加】</w:t>
      </w:r>
      <w:r>
        <w:rPr>
          <w:rFonts w:asciiTheme="minorEastAsia" w:hAnsiTheme="minorEastAsia" w:hint="eastAsia"/>
          <w:sz w:val="18"/>
        </w:rPr>
        <w:t>どちらかに</w:t>
      </w:r>
      <w:r>
        <w:rPr>
          <w:rFonts w:asciiTheme="minorEastAsia" w:hAnsiTheme="minorEastAsia"/>
          <w:sz w:val="18"/>
        </w:rPr>
        <w:t>☑</w:t>
      </w:r>
      <w:r>
        <w:rPr>
          <w:rFonts w:asciiTheme="minorEastAsia" w:hAnsiTheme="minorEastAsia" w:hint="eastAsia"/>
          <w:sz w:val="18"/>
        </w:rPr>
        <w:t>をしてください。</w:t>
      </w:r>
    </w:p>
    <w:p w:rsidR="006433DF" w:rsidRDefault="00AE7EFE">
      <w:pPr>
        <w:ind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□　希望する　　　　□　希望しない</w:t>
      </w:r>
    </w:p>
    <w:p w:rsidR="006433DF" w:rsidRDefault="006433DF">
      <w:pPr>
        <w:ind w:left="240"/>
        <w:rPr>
          <w:rFonts w:asciiTheme="minorEastAsia" w:hAnsiTheme="minorEastAsia"/>
          <w:sz w:val="24"/>
        </w:rPr>
      </w:pPr>
    </w:p>
    <w:p w:rsidR="006433DF" w:rsidRDefault="00AE7EFE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【連絡担当者】</w:t>
      </w:r>
    </w:p>
    <w:p w:rsidR="006433DF" w:rsidRDefault="00AE7EFE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部　署　名：　</w:t>
      </w:r>
    </w:p>
    <w:p w:rsidR="006433DF" w:rsidRDefault="00AE7EFE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役職・氏名：</w:t>
      </w:r>
    </w:p>
    <w:p w:rsidR="006433DF" w:rsidRDefault="00AE7EFE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Ｔ　Ｅ　Ｌ：</w:t>
      </w:r>
    </w:p>
    <w:p w:rsidR="006433DF" w:rsidRDefault="00AE7EFE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Ｆ　Ａ　Ｘ：</w:t>
      </w:r>
    </w:p>
    <w:p w:rsidR="006433DF" w:rsidRDefault="00AE7EFE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メ　ー　ル：　</w:t>
      </w:r>
    </w:p>
    <w:p w:rsidR="006433DF" w:rsidRDefault="006433DF">
      <w:pPr>
        <w:rPr>
          <w:rFonts w:asciiTheme="minorEastAsia" w:hAnsiTheme="minorEastAsia"/>
        </w:rPr>
      </w:pPr>
    </w:p>
    <w:sectPr w:rsidR="006433DF">
      <w:pgSz w:w="11906" w:h="16838"/>
      <w:pgMar w:top="1134" w:right="1134" w:bottom="851" w:left="1134" w:header="851" w:footer="992" w:gutter="0"/>
      <w:cols w:space="720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E7EFE">
      <w:r>
        <w:separator/>
      </w:r>
    </w:p>
  </w:endnote>
  <w:endnote w:type="continuationSeparator" w:id="0">
    <w:p w:rsidR="00000000" w:rsidRDefault="00AE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E7EFE">
      <w:r>
        <w:separator/>
      </w:r>
    </w:p>
  </w:footnote>
  <w:footnote w:type="continuationSeparator" w:id="0">
    <w:p w:rsidR="00000000" w:rsidRDefault="00AE7E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4C4E7C2"/>
    <w:lvl w:ilvl="0" w:tplc="466E51BC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rawingGridVerticalSpacing w:val="165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DF"/>
    <w:rsid w:val="006433DF"/>
    <w:rsid w:val="00AE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6F075C8-79D4-4C19-BAC3-4E7E183A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  <w:rPr>
      <w:rFonts w:asciiTheme="minorEastAsia" w:hAnsiTheme="minorEastAsia"/>
      <w:sz w:val="24"/>
    </w:rPr>
  </w:style>
  <w:style w:type="character" w:customStyle="1" w:styleId="a6">
    <w:name w:val="記 (文字)"/>
    <w:basedOn w:val="a0"/>
    <w:link w:val="a5"/>
    <w:rPr>
      <w:rFonts w:asciiTheme="minorEastAsia" w:hAnsiTheme="minorEastAsia"/>
      <w:sz w:val="24"/>
    </w:rPr>
  </w:style>
  <w:style w:type="paragraph" w:styleId="a7">
    <w:name w:val="Closing"/>
    <w:basedOn w:val="a"/>
    <w:link w:val="a8"/>
    <w:pPr>
      <w:jc w:val="right"/>
    </w:pPr>
    <w:rPr>
      <w:rFonts w:asciiTheme="minorEastAsia" w:hAnsiTheme="minorEastAsia"/>
      <w:sz w:val="24"/>
    </w:rPr>
  </w:style>
  <w:style w:type="character" w:customStyle="1" w:styleId="a8">
    <w:name w:val="結語 (文字)"/>
    <w:basedOn w:val="a0"/>
    <w:link w:val="a7"/>
    <w:rPr>
      <w:rFonts w:asciiTheme="minorEastAsia" w:hAnsiTheme="minorEastAsia"/>
      <w:sz w:val="24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Strong"/>
    <w:basedOn w:val="a0"/>
    <w:qFormat/>
    <w:rPr>
      <w:b/>
    </w:rPr>
  </w:style>
  <w:style w:type="character" w:styleId="ae">
    <w:name w:val="Hyperlink"/>
    <w:basedOn w:val="a0"/>
    <w:rPr>
      <w:color w:val="0000FF" w:themeColor="hyperlink"/>
      <w:u w:val="single"/>
    </w:rPr>
  </w:style>
  <w:style w:type="paragraph" w:styleId="af">
    <w:name w:val="List Paragraph"/>
    <w:basedOn w:val="a"/>
    <w:qFormat/>
    <w:pPr>
      <w:ind w:leftChars="400" w:left="840"/>
    </w:p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  <w:style w:type="table" w:styleId="af2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