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2D" w:rsidRDefault="00C27E2D">
      <w:pPr>
        <w:jc w:val="center"/>
        <w:rPr>
          <w:rFonts w:ascii="ＭＳ 明朝" w:eastAsia="ＭＳ 明朝" w:hAnsi="ＭＳ 明朝"/>
          <w:sz w:val="44"/>
        </w:rPr>
      </w:pPr>
    </w:p>
    <w:p w:rsidR="00C27E2D" w:rsidRDefault="00C27E2D">
      <w:pPr>
        <w:jc w:val="center"/>
        <w:rPr>
          <w:rFonts w:ascii="ＭＳ 明朝" w:eastAsia="ＭＳ 明朝" w:hAnsi="ＭＳ 明朝"/>
          <w:sz w:val="44"/>
        </w:rPr>
      </w:pPr>
    </w:p>
    <w:p w:rsidR="00C27E2D" w:rsidRDefault="00C27E2D">
      <w:pPr>
        <w:rPr>
          <w:rFonts w:ascii="ＭＳ 明朝" w:eastAsia="ＭＳ 明朝" w:hAnsi="ＭＳ 明朝"/>
          <w:sz w:val="44"/>
        </w:rPr>
      </w:pPr>
    </w:p>
    <w:p w:rsidR="00C27E2D" w:rsidRDefault="00294653">
      <w:pPr>
        <w:jc w:val="center"/>
        <w:rPr>
          <w:rFonts w:ascii="ＭＳ 明朝" w:eastAsia="ＭＳ 明朝" w:hAnsi="ＭＳ 明朝"/>
          <w:sz w:val="44"/>
        </w:rPr>
      </w:pPr>
      <w:r>
        <w:rPr>
          <w:rFonts w:ascii="ＭＳ 明朝" w:eastAsia="ＭＳ 明朝" w:hAnsi="ＭＳ 明朝" w:hint="eastAsia"/>
          <w:sz w:val="44"/>
        </w:rPr>
        <w:t>室戸の</w:t>
      </w:r>
      <w:r>
        <w:rPr>
          <w:rFonts w:ascii="ＭＳ 明朝" w:eastAsia="ＭＳ 明朝" w:hAnsi="ＭＳ 明朝" w:hint="eastAsia"/>
          <w:sz w:val="44"/>
        </w:rPr>
        <w:t>"</w:t>
      </w:r>
      <w:r>
        <w:rPr>
          <w:rFonts w:ascii="ＭＳ 明朝" w:eastAsia="ＭＳ 明朝" w:hAnsi="ＭＳ 明朝" w:hint="eastAsia"/>
          <w:sz w:val="44"/>
        </w:rPr>
        <w:t>おもたせ</w:t>
      </w:r>
      <w:r>
        <w:rPr>
          <w:rFonts w:ascii="ＭＳ 明朝" w:eastAsia="ＭＳ 明朝" w:hAnsi="ＭＳ 明朝" w:hint="eastAsia"/>
          <w:sz w:val="44"/>
        </w:rPr>
        <w:t>"</w:t>
      </w:r>
      <w:r>
        <w:rPr>
          <w:rFonts w:ascii="ＭＳ 明朝" w:eastAsia="ＭＳ 明朝" w:hAnsi="ＭＳ 明朝" w:hint="eastAsia"/>
          <w:sz w:val="44"/>
        </w:rPr>
        <w:t>開発・発掘プロジェクト</w:t>
      </w:r>
    </w:p>
    <w:p w:rsidR="00C27E2D" w:rsidRDefault="00294653">
      <w:pPr>
        <w:jc w:val="center"/>
        <w:rPr>
          <w:rFonts w:ascii="ＭＳ 明朝" w:eastAsia="ＭＳ 明朝" w:hAnsi="ＭＳ 明朝"/>
          <w:sz w:val="44"/>
        </w:rPr>
      </w:pPr>
      <w:r>
        <w:rPr>
          <w:rFonts w:ascii="ＭＳ 明朝" w:eastAsia="ＭＳ 明朝" w:hAnsi="ＭＳ 明朝" w:hint="eastAsia"/>
          <w:sz w:val="44"/>
        </w:rPr>
        <w:t>募集要項</w:t>
      </w:r>
    </w:p>
    <w:p w:rsidR="00C27E2D" w:rsidRDefault="00C27E2D">
      <w:pPr>
        <w:jc w:val="center"/>
        <w:rPr>
          <w:rFonts w:ascii="ＭＳ 明朝" w:eastAsia="ＭＳ 明朝" w:hAnsi="ＭＳ 明朝"/>
          <w:sz w:val="44"/>
        </w:rPr>
      </w:pPr>
    </w:p>
    <w:p w:rsidR="00C27E2D" w:rsidRDefault="00294653">
      <w:pPr>
        <w:jc w:val="center"/>
        <w:rPr>
          <w:rFonts w:ascii="ＭＳ 明朝" w:eastAsia="ＭＳ 明朝" w:hAnsi="ＭＳ 明朝"/>
          <w:sz w:val="44"/>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414020</wp:posOffset>
                </wp:positionH>
                <wp:positionV relativeFrom="paragraph">
                  <wp:posOffset>348615</wp:posOffset>
                </wp:positionV>
                <wp:extent cx="4723130" cy="157480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4723130" cy="15748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27E2D" w:rsidRDefault="00C27E2D">
                            <w:pPr>
                              <w:jc w:val="center"/>
                              <w:rPr>
                                <w:rFonts w:ascii="ＭＳ 明朝" w:eastAsia="ＭＳ 明朝" w:hAnsi="ＭＳ 明朝"/>
                                <w:sz w:val="24"/>
                              </w:rPr>
                            </w:pPr>
                          </w:p>
                          <w:p w:rsidR="00C27E2D" w:rsidRDefault="00294653">
                            <w:pPr>
                              <w:jc w:val="center"/>
                              <w:rPr>
                                <w:rFonts w:ascii="ＭＳ 明朝" w:eastAsia="ＭＳ 明朝" w:hAnsi="ＭＳ 明朝"/>
                                <w:sz w:val="24"/>
                              </w:rPr>
                            </w:pPr>
                            <w:r>
                              <w:rPr>
                                <w:rFonts w:ascii="ＭＳ 明朝" w:eastAsia="ＭＳ 明朝" w:hAnsi="ＭＳ 明朝" w:hint="eastAsia"/>
                                <w:sz w:val="24"/>
                              </w:rPr>
                              <w:t>【問い合わせ先】</w:t>
                            </w:r>
                          </w:p>
                          <w:p w:rsidR="00C27E2D" w:rsidRDefault="00294653">
                            <w:pPr>
                              <w:jc w:val="center"/>
                              <w:rPr>
                                <w:rFonts w:ascii="ＭＳ 明朝" w:eastAsia="ＭＳ 明朝" w:hAnsi="ＭＳ 明朝"/>
                                <w:sz w:val="24"/>
                              </w:rPr>
                            </w:pPr>
                            <w:r>
                              <w:rPr>
                                <w:rFonts w:ascii="ＭＳ 明朝" w:eastAsia="ＭＳ 明朝" w:hAnsi="ＭＳ 明朝" w:hint="eastAsia"/>
                                <w:sz w:val="24"/>
                              </w:rPr>
                              <w:t>室戸市観光ジオパーク推進課</w:t>
                            </w:r>
                          </w:p>
                          <w:p w:rsidR="00C27E2D" w:rsidRDefault="00294653">
                            <w:pPr>
                              <w:jc w:val="center"/>
                              <w:rPr>
                                <w:rFonts w:ascii="ＭＳ 明朝" w:eastAsia="ＭＳ 明朝" w:hAnsi="ＭＳ 明朝"/>
                                <w:sz w:val="24"/>
                              </w:rPr>
                            </w:pPr>
                            <w:r>
                              <w:rPr>
                                <w:rFonts w:ascii="ＭＳ 明朝" w:eastAsia="ＭＳ 明朝" w:hAnsi="ＭＳ 明朝" w:hint="eastAsia"/>
                                <w:sz w:val="24"/>
                              </w:rPr>
                              <w:t>TEL</w:t>
                            </w:r>
                            <w:r>
                              <w:rPr>
                                <w:rFonts w:ascii="ＭＳ 明朝" w:eastAsia="ＭＳ 明朝" w:hAnsi="ＭＳ 明朝" w:hint="eastAsia"/>
                                <w:sz w:val="24"/>
                              </w:rPr>
                              <w:t>：</w:t>
                            </w:r>
                            <w:r>
                              <w:rPr>
                                <w:rFonts w:ascii="ＭＳ 明朝" w:eastAsia="ＭＳ 明朝" w:hAnsi="ＭＳ 明朝" w:hint="eastAsia"/>
                                <w:sz w:val="24"/>
                              </w:rPr>
                              <w:t>0887-22-5161</w:t>
                            </w:r>
                          </w:p>
                          <w:p w:rsidR="00C27E2D" w:rsidRPr="00294653" w:rsidRDefault="00294653">
                            <w:pPr>
                              <w:jc w:val="center"/>
                              <w:rPr>
                                <w:rFonts w:ascii="ＭＳ 明朝" w:eastAsia="ＭＳ 明朝" w:hAnsi="ＭＳ 明朝"/>
                                <w:sz w:val="24"/>
                              </w:rPr>
                            </w:pPr>
                            <w:r>
                              <w:rPr>
                                <w:rFonts w:ascii="ＭＳ 明朝" w:eastAsia="ＭＳ 明朝" w:hAnsi="ＭＳ 明朝" w:hint="eastAsia"/>
                                <w:sz w:val="24"/>
                              </w:rPr>
                              <w:t>E-mai</w:t>
                            </w:r>
                            <w:r w:rsidRPr="00294653">
                              <w:rPr>
                                <w:rFonts w:ascii="ＭＳ 明朝" w:eastAsia="ＭＳ 明朝" w:hAnsi="ＭＳ 明朝" w:hint="eastAsia"/>
                                <w:sz w:val="24"/>
                              </w:rPr>
                              <w:t>l</w:t>
                            </w:r>
                            <w:r w:rsidRPr="00294653">
                              <w:rPr>
                                <w:rFonts w:ascii="ＭＳ 明朝" w:eastAsia="ＭＳ 明朝" w:hAnsi="ＭＳ 明朝" w:hint="eastAsia"/>
                                <w:sz w:val="24"/>
                              </w:rPr>
                              <w:t>：</w:t>
                            </w:r>
                            <w:r w:rsidRPr="00294653">
                              <w:rPr>
                                <w:rFonts w:ascii="ＭＳ 明朝" w:eastAsia="ＭＳ 明朝" w:hAnsi="ＭＳ 明朝" w:hint="eastAsia"/>
                                <w:sz w:val="24"/>
                              </w:rPr>
                              <w:t>mr-011200@city.muroto.lg.jp</w:t>
                            </w:r>
                          </w:p>
                          <w:p w:rsidR="00C27E2D" w:rsidRPr="00294653" w:rsidRDefault="00294653">
                            <w:pPr>
                              <w:jc w:val="center"/>
                              <w:rPr>
                                <w:rFonts w:ascii="ＭＳ 明朝" w:eastAsia="ＭＳ 明朝" w:hAnsi="ＭＳ 明朝"/>
                                <w:sz w:val="24"/>
                              </w:rPr>
                            </w:pPr>
                            <w:r w:rsidRPr="00294653">
                              <w:rPr>
                                <w:rFonts w:ascii="ＭＳ 明朝" w:eastAsia="ＭＳ 明朝" w:hAnsi="ＭＳ 明朝" w:hint="eastAsia"/>
                                <w:sz w:val="24"/>
                              </w:rPr>
                              <w:t>担当：久保</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32.6pt;margin-top:27.45pt;width:371.9pt;height:124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" strokeweight=".5pt">
                <v:textbox inset="5.85pt,.7pt,5.85pt,.7pt">
                  <w:txbxContent>
                    <w:p w:rsidR="00C27E2D" w:rsidRDefault="00C27E2D">
                      <w:pPr>
                        <w:jc w:val="center"/>
                        <w:rPr>
                          <w:rFonts w:ascii="ＭＳ 明朝" w:eastAsia="ＭＳ 明朝" w:hAnsi="ＭＳ 明朝"/>
                          <w:sz w:val="24"/>
                        </w:rPr>
                      </w:pPr>
                    </w:p>
                    <w:p w:rsidR="00C27E2D" w:rsidRDefault="00294653">
                      <w:pPr>
                        <w:jc w:val="center"/>
                        <w:rPr>
                          <w:rFonts w:ascii="ＭＳ 明朝" w:eastAsia="ＭＳ 明朝" w:hAnsi="ＭＳ 明朝"/>
                          <w:sz w:val="24"/>
                        </w:rPr>
                      </w:pPr>
                      <w:r>
                        <w:rPr>
                          <w:rFonts w:ascii="ＭＳ 明朝" w:eastAsia="ＭＳ 明朝" w:hAnsi="ＭＳ 明朝" w:hint="eastAsia"/>
                          <w:sz w:val="24"/>
                        </w:rPr>
                        <w:t>【問い合わせ先】</w:t>
                      </w:r>
                    </w:p>
                    <w:p w:rsidR="00C27E2D" w:rsidRDefault="00294653">
                      <w:pPr>
                        <w:jc w:val="center"/>
                        <w:rPr>
                          <w:rFonts w:ascii="ＭＳ 明朝" w:eastAsia="ＭＳ 明朝" w:hAnsi="ＭＳ 明朝"/>
                          <w:sz w:val="24"/>
                        </w:rPr>
                      </w:pPr>
                      <w:r>
                        <w:rPr>
                          <w:rFonts w:ascii="ＭＳ 明朝" w:eastAsia="ＭＳ 明朝" w:hAnsi="ＭＳ 明朝" w:hint="eastAsia"/>
                          <w:sz w:val="24"/>
                        </w:rPr>
                        <w:t>室戸市観光ジオパーク推進課</w:t>
                      </w:r>
                    </w:p>
                    <w:p w:rsidR="00C27E2D" w:rsidRDefault="00294653">
                      <w:pPr>
                        <w:jc w:val="center"/>
                        <w:rPr>
                          <w:rFonts w:ascii="ＭＳ 明朝" w:eastAsia="ＭＳ 明朝" w:hAnsi="ＭＳ 明朝"/>
                          <w:sz w:val="24"/>
                        </w:rPr>
                      </w:pPr>
                      <w:r>
                        <w:rPr>
                          <w:rFonts w:ascii="ＭＳ 明朝" w:eastAsia="ＭＳ 明朝" w:hAnsi="ＭＳ 明朝" w:hint="eastAsia"/>
                          <w:sz w:val="24"/>
                        </w:rPr>
                        <w:t>TEL</w:t>
                      </w:r>
                      <w:r>
                        <w:rPr>
                          <w:rFonts w:ascii="ＭＳ 明朝" w:eastAsia="ＭＳ 明朝" w:hAnsi="ＭＳ 明朝" w:hint="eastAsia"/>
                          <w:sz w:val="24"/>
                        </w:rPr>
                        <w:t>：</w:t>
                      </w:r>
                      <w:r>
                        <w:rPr>
                          <w:rFonts w:ascii="ＭＳ 明朝" w:eastAsia="ＭＳ 明朝" w:hAnsi="ＭＳ 明朝" w:hint="eastAsia"/>
                          <w:sz w:val="24"/>
                        </w:rPr>
                        <w:t>0887-22-5161</w:t>
                      </w:r>
                    </w:p>
                    <w:p w:rsidR="00C27E2D" w:rsidRPr="00294653" w:rsidRDefault="00294653">
                      <w:pPr>
                        <w:jc w:val="center"/>
                        <w:rPr>
                          <w:rFonts w:ascii="ＭＳ 明朝" w:eastAsia="ＭＳ 明朝" w:hAnsi="ＭＳ 明朝"/>
                          <w:sz w:val="24"/>
                        </w:rPr>
                      </w:pPr>
                      <w:r>
                        <w:rPr>
                          <w:rFonts w:ascii="ＭＳ 明朝" w:eastAsia="ＭＳ 明朝" w:hAnsi="ＭＳ 明朝" w:hint="eastAsia"/>
                          <w:sz w:val="24"/>
                        </w:rPr>
                        <w:t>E-mai</w:t>
                      </w:r>
                      <w:r w:rsidRPr="00294653">
                        <w:rPr>
                          <w:rFonts w:ascii="ＭＳ 明朝" w:eastAsia="ＭＳ 明朝" w:hAnsi="ＭＳ 明朝" w:hint="eastAsia"/>
                          <w:sz w:val="24"/>
                        </w:rPr>
                        <w:t>l</w:t>
                      </w:r>
                      <w:r w:rsidRPr="00294653">
                        <w:rPr>
                          <w:rFonts w:ascii="ＭＳ 明朝" w:eastAsia="ＭＳ 明朝" w:hAnsi="ＭＳ 明朝" w:hint="eastAsia"/>
                          <w:sz w:val="24"/>
                        </w:rPr>
                        <w:t>：</w:t>
                      </w:r>
                      <w:r w:rsidRPr="00294653">
                        <w:rPr>
                          <w:rFonts w:ascii="ＭＳ 明朝" w:eastAsia="ＭＳ 明朝" w:hAnsi="ＭＳ 明朝" w:hint="eastAsia"/>
                          <w:sz w:val="24"/>
                        </w:rPr>
                        <w:t>mr-011200@city.muroto.lg.jp</w:t>
                      </w:r>
                    </w:p>
                    <w:p w:rsidR="00C27E2D" w:rsidRPr="00294653" w:rsidRDefault="00294653">
                      <w:pPr>
                        <w:jc w:val="center"/>
                        <w:rPr>
                          <w:rFonts w:ascii="ＭＳ 明朝" w:eastAsia="ＭＳ 明朝" w:hAnsi="ＭＳ 明朝"/>
                          <w:sz w:val="24"/>
                        </w:rPr>
                      </w:pPr>
                      <w:r w:rsidRPr="00294653">
                        <w:rPr>
                          <w:rFonts w:ascii="ＭＳ 明朝" w:eastAsia="ＭＳ 明朝" w:hAnsi="ＭＳ 明朝" w:hint="eastAsia"/>
                          <w:sz w:val="24"/>
                        </w:rPr>
                        <w:t>担当：久保</w:t>
                      </w:r>
                    </w:p>
                  </w:txbxContent>
                </v:textbox>
              </v:shape>
            </w:pict>
          </mc:Fallback>
        </mc:AlternateContent>
      </w:r>
    </w:p>
    <w:p w:rsidR="00C27E2D" w:rsidRDefault="00C27E2D">
      <w:pPr>
        <w:jc w:val="center"/>
        <w:rPr>
          <w:rFonts w:ascii="ＭＳ 明朝" w:eastAsia="ＭＳ 明朝" w:hAnsi="ＭＳ 明朝"/>
          <w:sz w:val="44"/>
        </w:rPr>
      </w:pPr>
    </w:p>
    <w:p w:rsidR="00C27E2D" w:rsidRDefault="00C27E2D">
      <w:pPr>
        <w:jc w:val="center"/>
        <w:rPr>
          <w:rFonts w:ascii="ＭＳ 明朝" w:eastAsia="ＭＳ 明朝" w:hAnsi="ＭＳ 明朝"/>
          <w:sz w:val="44"/>
        </w:rPr>
      </w:pPr>
    </w:p>
    <w:p w:rsidR="00C27E2D" w:rsidRDefault="00C27E2D">
      <w:pPr>
        <w:jc w:val="center"/>
        <w:rPr>
          <w:rFonts w:ascii="ＭＳ 明朝" w:eastAsia="ＭＳ 明朝" w:hAnsi="ＭＳ 明朝"/>
          <w:sz w:val="44"/>
        </w:rPr>
      </w:pPr>
    </w:p>
    <w:p w:rsidR="00C27E2D" w:rsidRDefault="00C27E2D">
      <w:pPr>
        <w:jc w:val="center"/>
        <w:rPr>
          <w:rFonts w:ascii="ＭＳ 明朝" w:eastAsia="ＭＳ 明朝" w:hAnsi="ＭＳ 明朝"/>
          <w:sz w:val="44"/>
        </w:rPr>
      </w:pPr>
    </w:p>
    <w:p w:rsidR="00C27E2D" w:rsidRDefault="00C27E2D">
      <w:pPr>
        <w:jc w:val="center"/>
        <w:rPr>
          <w:rFonts w:ascii="ＭＳ 明朝" w:eastAsia="ＭＳ 明朝" w:hAnsi="ＭＳ 明朝"/>
          <w:sz w:val="44"/>
        </w:rPr>
      </w:pPr>
    </w:p>
    <w:p w:rsidR="00C27E2D" w:rsidRDefault="00294653">
      <w:pPr>
        <w:jc w:val="center"/>
        <w:rPr>
          <w:rFonts w:ascii="ＭＳ 明朝" w:eastAsia="ＭＳ 明朝" w:hAnsi="ＭＳ 明朝"/>
          <w:sz w:val="44"/>
        </w:rPr>
      </w:pPr>
      <w:r>
        <w:rPr>
          <w:rFonts w:ascii="ＭＳ 明朝" w:eastAsia="ＭＳ 明朝" w:hAnsi="ＭＳ 明朝" w:hint="eastAsia"/>
          <w:sz w:val="44"/>
        </w:rPr>
        <w:t>令和６年５</w:t>
      </w:r>
      <w:r>
        <w:rPr>
          <w:rFonts w:ascii="ＭＳ 明朝" w:eastAsia="ＭＳ 明朝" w:hAnsi="ＭＳ 明朝" w:hint="eastAsia"/>
          <w:sz w:val="44"/>
        </w:rPr>
        <w:t>月　室戸市</w:t>
      </w:r>
    </w:p>
    <w:p w:rsidR="00C27E2D" w:rsidRDefault="00C27E2D">
      <w:pPr>
        <w:jc w:val="center"/>
        <w:rPr>
          <w:rFonts w:ascii="ＭＳ 明朝" w:eastAsia="ＭＳ 明朝" w:hAnsi="ＭＳ 明朝"/>
          <w:sz w:val="44"/>
        </w:rPr>
      </w:pPr>
    </w:p>
    <w:p w:rsidR="00C27E2D" w:rsidRDefault="00294653">
      <w:pPr>
        <w:jc w:val="center"/>
        <w:rPr>
          <w:rFonts w:ascii="ＭＳ 明朝" w:eastAsia="ＭＳ 明朝" w:hAnsi="ＭＳ 明朝"/>
          <w:sz w:val="44"/>
        </w:rPr>
      </w:pPr>
      <w:r>
        <w:rPr>
          <w:rFonts w:ascii="ＭＳ 明朝" w:eastAsia="ＭＳ 明朝" w:hAnsi="ＭＳ 明朝" w:hint="eastAsia"/>
          <w:sz w:val="44"/>
        </w:rPr>
        <w:t>公募期間：令和６年５</w:t>
      </w:r>
      <w:r>
        <w:rPr>
          <w:rFonts w:ascii="ＭＳ 明朝" w:eastAsia="ＭＳ 明朝" w:hAnsi="ＭＳ 明朝" w:hint="eastAsia"/>
          <w:sz w:val="44"/>
        </w:rPr>
        <w:t>月１</w:t>
      </w:r>
      <w:r>
        <w:rPr>
          <w:rFonts w:ascii="ＭＳ 明朝" w:eastAsia="ＭＳ 明朝" w:hAnsi="ＭＳ 明朝" w:hint="eastAsia"/>
          <w:sz w:val="44"/>
        </w:rPr>
        <w:t>日～５</w:t>
      </w:r>
      <w:r>
        <w:rPr>
          <w:rFonts w:ascii="ＭＳ 明朝" w:eastAsia="ＭＳ 明朝" w:hAnsi="ＭＳ 明朝" w:hint="eastAsia"/>
          <w:sz w:val="44"/>
        </w:rPr>
        <w:t>月３１</w:t>
      </w:r>
      <w:r>
        <w:rPr>
          <w:rFonts w:ascii="ＭＳ 明朝" w:eastAsia="ＭＳ 明朝" w:hAnsi="ＭＳ 明朝" w:hint="eastAsia"/>
          <w:sz w:val="44"/>
        </w:rPr>
        <w:t>日</w:t>
      </w:r>
    </w:p>
    <w:p w:rsidR="00C27E2D" w:rsidRDefault="00294653">
      <w:pPr>
        <w:jc w:val="center"/>
        <w:rPr>
          <w:rFonts w:ascii="ＭＳ 明朝" w:eastAsia="ＭＳ 明朝" w:hAnsi="ＭＳ 明朝"/>
          <w:sz w:val="44"/>
        </w:rPr>
      </w:pPr>
      <w:r>
        <w:rPr>
          <w:rFonts w:hint="eastAsia"/>
        </w:rPr>
        <w:br w:type="page"/>
      </w:r>
    </w:p>
    <w:p w:rsidR="00C27E2D" w:rsidRDefault="00294653">
      <w:pPr>
        <w:rPr>
          <w:rFonts w:ascii="ＭＳ 明朝" w:eastAsia="ＭＳ 明朝" w:hAnsi="ＭＳ 明朝"/>
          <w:sz w:val="24"/>
        </w:rPr>
      </w:pPr>
      <w:r>
        <w:rPr>
          <w:rFonts w:ascii="ＭＳ 明朝" w:eastAsia="ＭＳ 明朝" w:hAnsi="ＭＳ 明朝" w:hint="eastAsia"/>
          <w:b/>
          <w:sz w:val="24"/>
        </w:rPr>
        <w:lastRenderedPageBreak/>
        <w:t>第１　趣旨</w:t>
      </w:r>
    </w:p>
    <w:p w:rsidR="00C27E2D" w:rsidRDefault="00294653">
      <w:pPr>
        <w:rPr>
          <w:rFonts w:ascii="ＭＳ 明朝" w:eastAsia="ＭＳ 明朝" w:hAnsi="ＭＳ 明朝"/>
          <w:sz w:val="24"/>
        </w:rPr>
      </w:pPr>
      <w:r>
        <w:rPr>
          <w:rFonts w:ascii="ＭＳ 明朝" w:eastAsia="ＭＳ 明朝" w:hAnsi="ＭＳ 明朝" w:hint="eastAsia"/>
          <w:sz w:val="24"/>
        </w:rPr>
        <w:t xml:space="preserve">　本市においては、代表的なお土産品や名物と呼ばれるものに乏しく、観光消費額の増加や地産地消・外商の推進を図ることが難しい状況である。</w:t>
      </w:r>
    </w:p>
    <w:p w:rsidR="00C27E2D" w:rsidRDefault="00294653">
      <w:pPr>
        <w:rPr>
          <w:rFonts w:ascii="ＭＳ 明朝" w:eastAsia="ＭＳ 明朝" w:hAnsi="ＭＳ 明朝"/>
          <w:sz w:val="24"/>
        </w:rPr>
      </w:pPr>
      <w:r>
        <w:rPr>
          <w:rFonts w:ascii="ＭＳ 明朝" w:eastAsia="ＭＳ 明朝" w:hAnsi="ＭＳ 明朝" w:hint="eastAsia"/>
          <w:sz w:val="24"/>
        </w:rPr>
        <w:t xml:space="preserve">　そこで、本市の特産品を生かした</w:t>
      </w:r>
      <w:r>
        <w:rPr>
          <w:rFonts w:ascii="ＭＳ 明朝" w:eastAsia="ＭＳ 明朝" w:hAnsi="ＭＳ 明朝" w:hint="eastAsia"/>
          <w:sz w:val="24"/>
        </w:rPr>
        <w:t>"</w:t>
      </w:r>
      <w:r>
        <w:rPr>
          <w:rFonts w:ascii="ＭＳ 明朝" w:eastAsia="ＭＳ 明朝" w:hAnsi="ＭＳ 明朝" w:hint="eastAsia"/>
          <w:sz w:val="24"/>
        </w:rPr>
        <w:t>おもたせ</w:t>
      </w:r>
      <w:r>
        <w:rPr>
          <w:rFonts w:ascii="ＭＳ 明朝" w:eastAsia="ＭＳ 明朝" w:hAnsi="ＭＳ 明朝" w:hint="eastAsia"/>
          <w:sz w:val="24"/>
        </w:rPr>
        <w:t>"</w:t>
      </w:r>
      <w:r>
        <w:rPr>
          <w:rFonts w:ascii="ＭＳ 明朝" w:eastAsia="ＭＳ 明朝" w:hAnsi="ＭＳ 明朝" w:hint="eastAsia"/>
          <w:sz w:val="24"/>
        </w:rPr>
        <w:t>をの開発・ブラッシュアップに取り組む事業者を募集し、その開発費用等を支援することで、地域経済の活性化を図る。</w:t>
      </w:r>
    </w:p>
    <w:p w:rsidR="00C27E2D" w:rsidRDefault="00C27E2D">
      <w:pPr>
        <w:rPr>
          <w:rFonts w:ascii="ＭＳ 明朝" w:eastAsia="ＭＳ 明朝" w:hAnsi="ＭＳ 明朝"/>
          <w:sz w:val="24"/>
        </w:rPr>
      </w:pPr>
    </w:p>
    <w:p w:rsidR="00C27E2D" w:rsidRDefault="00294653">
      <w:pPr>
        <w:rPr>
          <w:rFonts w:ascii="ＭＳ 明朝" w:eastAsia="ＭＳ 明朝" w:hAnsi="ＭＳ 明朝"/>
          <w:sz w:val="24"/>
        </w:rPr>
      </w:pPr>
      <w:r>
        <w:rPr>
          <w:rFonts w:ascii="ＭＳ 明朝" w:eastAsia="ＭＳ 明朝" w:hAnsi="ＭＳ 明朝" w:hint="eastAsia"/>
          <w:b/>
          <w:sz w:val="24"/>
        </w:rPr>
        <w:t>第２　定義</w:t>
      </w:r>
    </w:p>
    <w:p w:rsidR="00C27E2D" w:rsidRDefault="00294653">
      <w:pPr>
        <w:ind w:firstLineChars="100" w:firstLine="240"/>
        <w:rPr>
          <w:rFonts w:ascii="ＭＳ 明朝" w:eastAsia="ＭＳ 明朝" w:hAnsi="ＭＳ 明朝"/>
          <w:sz w:val="24"/>
        </w:rPr>
      </w:pPr>
      <w:r>
        <w:rPr>
          <w:rFonts w:ascii="ＭＳ 明朝" w:eastAsia="ＭＳ 明朝" w:hAnsi="ＭＳ 明朝" w:hint="eastAsia"/>
          <w:sz w:val="24"/>
        </w:rPr>
        <w:t>１　おもたせ</w:t>
      </w:r>
    </w:p>
    <w:p w:rsidR="00C27E2D" w:rsidRDefault="00294653">
      <w:pPr>
        <w:ind w:leftChars="100" w:left="210" w:firstLineChars="100" w:firstLine="240"/>
        <w:rPr>
          <w:rFonts w:ascii="ＭＳ 明朝" w:eastAsia="ＭＳ 明朝" w:hAnsi="ＭＳ 明朝"/>
          <w:sz w:val="24"/>
        </w:rPr>
      </w:pPr>
      <w:r>
        <w:rPr>
          <w:rFonts w:ascii="ＭＳ 明朝" w:eastAsia="ＭＳ 明朝" w:hAnsi="ＭＳ 明朝" w:hint="eastAsia"/>
          <w:sz w:val="24"/>
        </w:rPr>
        <w:t>・「やや高級感のあるおしゃれで人を選ばない美味しさの手土産」を指す。</w:t>
      </w:r>
    </w:p>
    <w:p w:rsidR="00C27E2D" w:rsidRDefault="00294653">
      <w:pPr>
        <w:ind w:leftChars="200" w:left="660" w:hangingChars="100" w:hanging="240"/>
        <w:rPr>
          <w:rFonts w:ascii="ＭＳ 明朝" w:eastAsia="ＭＳ 明朝" w:hAnsi="ＭＳ 明朝"/>
          <w:sz w:val="24"/>
        </w:rPr>
      </w:pPr>
      <w:r>
        <w:rPr>
          <w:rFonts w:ascii="ＭＳ 明朝" w:eastAsia="ＭＳ 明朝" w:hAnsi="ＭＳ 明朝" w:hint="eastAsia"/>
          <w:sz w:val="24"/>
        </w:rPr>
        <w:t>・「観光客が室戸市を訪れた際のお土産」として、また「市民が遠方に外出する際の自慢の手土産」として、消費者に提供できるものを想定</w:t>
      </w:r>
      <w:r>
        <w:rPr>
          <w:rFonts w:ascii="ＭＳ 明朝" w:eastAsia="ＭＳ 明朝" w:hAnsi="ＭＳ 明朝" w:hint="eastAsia"/>
          <w:sz w:val="24"/>
        </w:rPr>
        <w:t>している。</w:t>
      </w:r>
    </w:p>
    <w:p w:rsidR="00C27E2D" w:rsidRDefault="00294653">
      <w:pPr>
        <w:ind w:leftChars="200" w:left="660" w:hangingChars="100" w:hanging="240"/>
        <w:rPr>
          <w:rFonts w:ascii="ＭＳ 明朝" w:eastAsia="ＭＳ 明朝" w:hAnsi="ＭＳ 明朝"/>
          <w:sz w:val="24"/>
        </w:rPr>
      </w:pPr>
      <w:r>
        <w:rPr>
          <w:rFonts w:ascii="ＭＳ 明朝" w:eastAsia="ＭＳ 明朝" w:hAnsi="ＭＳ 明朝" w:hint="eastAsia"/>
          <w:sz w:val="24"/>
        </w:rPr>
        <w:t>・商品は市内事業者が製造し、市内で生産・製造された特産品（１次産品等）を必ず１種類は使用することとする。</w:t>
      </w:r>
    </w:p>
    <w:p w:rsidR="00C27E2D" w:rsidRDefault="00C27E2D">
      <w:pPr>
        <w:ind w:left="240" w:hangingChars="100" w:hanging="240"/>
        <w:rPr>
          <w:rFonts w:ascii="ＭＳ 明朝" w:eastAsia="ＭＳ 明朝" w:hAnsi="ＭＳ 明朝"/>
          <w:sz w:val="24"/>
        </w:rPr>
      </w:pPr>
    </w:p>
    <w:p w:rsidR="00C27E2D" w:rsidRDefault="00294653">
      <w:pPr>
        <w:ind w:left="240" w:hangingChars="100" w:hanging="240"/>
        <w:rPr>
          <w:rFonts w:ascii="ＭＳ 明朝" w:eastAsia="ＭＳ 明朝" w:hAnsi="ＭＳ 明朝"/>
          <w:sz w:val="24"/>
        </w:rPr>
      </w:pPr>
      <w:r>
        <w:rPr>
          <w:rFonts w:ascii="ＭＳ 明朝" w:eastAsia="ＭＳ 明朝" w:hAnsi="ＭＳ 明朝" w:hint="eastAsia"/>
          <w:sz w:val="24"/>
        </w:rPr>
        <w:t xml:space="preserve">　２　商品開発アドバイザー</w:t>
      </w:r>
    </w:p>
    <w:p w:rsidR="00C27E2D" w:rsidRDefault="00294653">
      <w:pPr>
        <w:ind w:left="720" w:hangingChars="300" w:hanging="720"/>
        <w:rPr>
          <w:rFonts w:ascii="ＭＳ 明朝" w:eastAsia="ＭＳ 明朝" w:hAnsi="ＭＳ 明朝"/>
          <w:sz w:val="24"/>
        </w:rPr>
      </w:pPr>
      <w:r>
        <w:rPr>
          <w:rFonts w:ascii="ＭＳ 明朝" w:eastAsia="ＭＳ 明朝" w:hAnsi="ＭＳ 明朝" w:hint="eastAsia"/>
          <w:sz w:val="24"/>
        </w:rPr>
        <w:t xml:space="preserve">　　・採択事業者に助言を行い、協働で商品開発・ブラッシュアップを行う専門家を指す（採択後の事業計画書の見直しも含む）。</w:t>
      </w:r>
    </w:p>
    <w:p w:rsidR="00C27E2D" w:rsidRDefault="00294653">
      <w:pPr>
        <w:ind w:leftChars="100" w:left="210" w:firstLineChars="100" w:firstLine="240"/>
        <w:rPr>
          <w:rFonts w:ascii="ＭＳ 明朝" w:eastAsia="ＭＳ 明朝" w:hAnsi="ＭＳ 明朝"/>
          <w:sz w:val="24"/>
        </w:rPr>
      </w:pPr>
      <w:r>
        <w:rPr>
          <w:rFonts w:ascii="ＭＳ 明朝" w:eastAsia="ＭＳ 明朝" w:hAnsi="ＭＳ 明朝" w:hint="eastAsia"/>
          <w:sz w:val="24"/>
        </w:rPr>
        <w:t>・当該専門家については、市が委嘱を行う。</w:t>
      </w:r>
    </w:p>
    <w:p w:rsidR="00C27E2D" w:rsidRDefault="00C27E2D">
      <w:pPr>
        <w:ind w:left="240" w:hangingChars="100" w:hanging="240"/>
        <w:rPr>
          <w:rFonts w:ascii="ＭＳ 明朝" w:eastAsia="ＭＳ 明朝" w:hAnsi="ＭＳ 明朝"/>
          <w:sz w:val="24"/>
        </w:rPr>
      </w:pPr>
    </w:p>
    <w:p w:rsidR="00C27E2D" w:rsidRDefault="00294653">
      <w:pPr>
        <w:ind w:left="241" w:hangingChars="100" w:hanging="241"/>
        <w:rPr>
          <w:rFonts w:ascii="ＭＳ 明朝" w:eastAsia="ＭＳ 明朝" w:hAnsi="ＭＳ 明朝"/>
          <w:sz w:val="24"/>
        </w:rPr>
      </w:pPr>
      <w:r>
        <w:rPr>
          <w:rFonts w:ascii="ＭＳ 明朝" w:eastAsia="ＭＳ 明朝" w:hAnsi="ＭＳ 明朝" w:hint="eastAsia"/>
          <w:b/>
          <w:sz w:val="24"/>
        </w:rPr>
        <w:t>第３　採択事業者への補助内容</w:t>
      </w:r>
    </w:p>
    <w:p w:rsidR="00C27E2D" w:rsidRDefault="00294653">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b/>
          <w:sz w:val="24"/>
        </w:rPr>
        <w:t>１　新商品開発・既存商品のブラッシュアップに要する経費に対する補助</w:t>
      </w:r>
    </w:p>
    <w:p w:rsidR="00C27E2D" w:rsidRDefault="00294653">
      <w:pPr>
        <w:ind w:left="240" w:hangingChars="100" w:hanging="240"/>
        <w:rPr>
          <w:rFonts w:ascii="ＭＳ 明朝" w:eastAsia="ＭＳ 明朝" w:hAnsi="ＭＳ 明朝"/>
          <w:sz w:val="24"/>
        </w:rPr>
      </w:pPr>
      <w:r>
        <w:rPr>
          <w:rFonts w:ascii="ＭＳ 明朝" w:eastAsia="ＭＳ 明朝" w:hAnsi="ＭＳ 明朝" w:hint="eastAsia"/>
          <w:sz w:val="24"/>
        </w:rPr>
        <w:t xml:space="preserve">　　　（主に試作品開発に係る原材料費、専門家派遣費用等を想定。）</w:t>
      </w:r>
    </w:p>
    <w:p w:rsidR="00C27E2D" w:rsidRDefault="00294653">
      <w:pPr>
        <w:ind w:left="241" w:hangingChars="100" w:hanging="241"/>
        <w:jc w:val="right"/>
        <w:rPr>
          <w:rFonts w:ascii="ＭＳ 明朝" w:eastAsia="ＭＳ 明朝" w:hAnsi="ＭＳ 明朝"/>
          <w:sz w:val="24"/>
        </w:rPr>
      </w:pPr>
      <w:r>
        <w:rPr>
          <w:rFonts w:ascii="ＭＳ 明朝" w:eastAsia="ＭＳ 明朝" w:hAnsi="ＭＳ 明朝" w:hint="eastAsia"/>
          <w:b/>
          <w:sz w:val="24"/>
          <w:u w:val="single"/>
        </w:rPr>
        <w:t>最大</w:t>
      </w:r>
      <w:r>
        <w:rPr>
          <w:rFonts w:ascii="ＭＳ 明朝" w:eastAsia="ＭＳ 明朝" w:hAnsi="ＭＳ 明朝" w:hint="eastAsia"/>
          <w:b/>
          <w:sz w:val="24"/>
          <w:u w:val="single"/>
        </w:rPr>
        <w:t>75</w:t>
      </w:r>
      <w:r>
        <w:rPr>
          <w:rFonts w:ascii="ＭＳ 明朝" w:eastAsia="ＭＳ 明朝" w:hAnsi="ＭＳ 明朝" w:hint="eastAsia"/>
          <w:b/>
          <w:sz w:val="24"/>
          <w:u w:val="single"/>
        </w:rPr>
        <w:t>万円（補助率：</w:t>
      </w:r>
      <w:r>
        <w:rPr>
          <w:rFonts w:ascii="ＭＳ 明朝" w:eastAsia="ＭＳ 明朝" w:hAnsi="ＭＳ 明朝" w:hint="eastAsia"/>
          <w:b/>
          <w:sz w:val="24"/>
          <w:u w:val="single"/>
        </w:rPr>
        <w:t>3/4</w:t>
      </w:r>
      <w:r>
        <w:rPr>
          <w:rFonts w:ascii="ＭＳ 明朝" w:eastAsia="ＭＳ 明朝" w:hAnsi="ＭＳ 明朝" w:hint="eastAsia"/>
          <w:b/>
          <w:sz w:val="24"/>
          <w:u w:val="single"/>
        </w:rPr>
        <w:t>以内）</w:t>
      </w:r>
    </w:p>
    <w:p w:rsidR="00C27E2D" w:rsidRDefault="00C27E2D">
      <w:pPr>
        <w:ind w:left="240" w:hangingChars="100" w:hanging="240"/>
        <w:jc w:val="left"/>
        <w:rPr>
          <w:rFonts w:ascii="ＭＳ 明朝" w:eastAsia="ＭＳ 明朝" w:hAnsi="ＭＳ 明朝"/>
          <w:sz w:val="24"/>
        </w:rPr>
      </w:pPr>
    </w:p>
    <w:p w:rsidR="00C27E2D" w:rsidRDefault="00294653">
      <w:pPr>
        <w:ind w:leftChars="200" w:left="660" w:hangingChars="100" w:hanging="240"/>
        <w:jc w:val="left"/>
        <w:rPr>
          <w:rFonts w:ascii="ＭＳ 明朝" w:eastAsia="ＭＳ 明朝" w:hAnsi="ＭＳ 明朝"/>
          <w:sz w:val="24"/>
        </w:rPr>
      </w:pPr>
      <w:r>
        <w:rPr>
          <w:rFonts w:ascii="ＭＳ 明朝" w:eastAsia="ＭＳ 明朝" w:hAnsi="ＭＳ 明朝" w:hint="eastAsia"/>
          <w:sz w:val="24"/>
        </w:rPr>
        <w:t>※製造機器類等について</w:t>
      </w:r>
    </w:p>
    <w:p w:rsidR="00C27E2D" w:rsidRDefault="00294653">
      <w:pPr>
        <w:ind w:leftChars="300" w:left="630"/>
        <w:jc w:val="left"/>
        <w:rPr>
          <w:rFonts w:ascii="ＭＳ 明朝" w:eastAsia="ＭＳ 明朝" w:hAnsi="ＭＳ 明朝"/>
          <w:sz w:val="24"/>
        </w:rPr>
      </w:pPr>
      <w:r>
        <w:rPr>
          <w:rFonts w:ascii="ＭＳ 明朝" w:eastAsia="ＭＳ 明朝" w:hAnsi="ＭＳ 明朝" w:hint="eastAsia"/>
          <w:sz w:val="24"/>
        </w:rPr>
        <w:t>本事業は、主にソフト事業を支援するものですが、新たな事業活動や事業展開を図るために必要となる備品等については、</w:t>
      </w:r>
      <w:r>
        <w:rPr>
          <w:rFonts w:ascii="ＭＳ 明朝" w:eastAsia="ＭＳ 明朝" w:hAnsi="ＭＳ 明朝" w:hint="eastAsia"/>
          <w:sz w:val="24"/>
          <w:u w:val="single"/>
        </w:rPr>
        <w:t>１件の取得価格が</w:t>
      </w:r>
      <w:r>
        <w:rPr>
          <w:rFonts w:ascii="ＭＳ 明朝" w:eastAsia="ＭＳ 明朝" w:hAnsi="ＭＳ 明朝" w:hint="eastAsia"/>
          <w:sz w:val="24"/>
          <w:u w:val="single"/>
        </w:rPr>
        <w:t xml:space="preserve"> 50 </w:t>
      </w:r>
      <w:r>
        <w:rPr>
          <w:rFonts w:ascii="ＭＳ 明朝" w:eastAsia="ＭＳ 明朝" w:hAnsi="ＭＳ 明朝" w:hint="eastAsia"/>
          <w:sz w:val="24"/>
          <w:u w:val="single"/>
        </w:rPr>
        <w:t>万円を超えないもの</w:t>
      </w:r>
      <w:r>
        <w:rPr>
          <w:rFonts w:ascii="ＭＳ 明朝" w:eastAsia="ＭＳ 明朝" w:hAnsi="ＭＳ 明朝" w:hint="eastAsia"/>
          <w:sz w:val="24"/>
        </w:rPr>
        <w:t>であって、かつ、</w:t>
      </w:r>
      <w:r>
        <w:rPr>
          <w:rFonts w:ascii="ＭＳ 明朝" w:eastAsia="ＭＳ 明朝" w:hAnsi="ＭＳ 明朝" w:hint="eastAsia"/>
          <w:sz w:val="24"/>
          <w:u w:val="single"/>
        </w:rPr>
        <w:t>機器等に対する補助額が、全体の補助額の</w:t>
      </w:r>
      <w:r>
        <w:rPr>
          <w:rFonts w:ascii="ＭＳ 明朝" w:eastAsia="ＭＳ 明朝" w:hAnsi="ＭＳ 明朝" w:hint="eastAsia"/>
          <w:sz w:val="24"/>
          <w:u w:val="single"/>
        </w:rPr>
        <w:t xml:space="preserve"> 1/2 </w:t>
      </w:r>
      <w:r>
        <w:rPr>
          <w:rFonts w:ascii="ＭＳ 明朝" w:eastAsia="ＭＳ 明朝" w:hAnsi="ＭＳ 明朝" w:hint="eastAsia"/>
          <w:sz w:val="24"/>
          <w:u w:val="single"/>
        </w:rPr>
        <w:t>を超えない場合に、補助の対象</w:t>
      </w:r>
      <w:r>
        <w:rPr>
          <w:rFonts w:ascii="ＭＳ 明朝" w:eastAsia="ＭＳ 明朝" w:hAnsi="ＭＳ 明朝" w:hint="eastAsia"/>
          <w:sz w:val="24"/>
        </w:rPr>
        <w:t>となります。</w:t>
      </w:r>
    </w:p>
    <w:p w:rsidR="00C27E2D" w:rsidRDefault="00294653">
      <w:pPr>
        <w:ind w:leftChars="200" w:left="660" w:hangingChars="100" w:hanging="240"/>
        <w:jc w:val="left"/>
        <w:rPr>
          <w:rFonts w:ascii="ＭＳ 明朝" w:eastAsia="ＭＳ 明朝" w:hAnsi="ＭＳ 明朝"/>
          <w:sz w:val="24"/>
        </w:rPr>
      </w:pPr>
      <w:r>
        <w:rPr>
          <w:rFonts w:ascii="ＭＳ 明朝" w:eastAsia="ＭＳ 明朝" w:hAnsi="ＭＳ 明朝" w:hint="eastAsia"/>
          <w:sz w:val="24"/>
        </w:rPr>
        <w:t xml:space="preserve">　例）全体事業費：</w:t>
      </w:r>
      <w:r>
        <w:rPr>
          <w:rFonts w:ascii="ＭＳ 明朝" w:eastAsia="ＭＳ 明朝" w:hAnsi="ＭＳ 明朝" w:hint="eastAsia"/>
          <w:sz w:val="24"/>
        </w:rPr>
        <w:t>100</w:t>
      </w:r>
      <w:r>
        <w:rPr>
          <w:rFonts w:ascii="ＭＳ 明朝" w:eastAsia="ＭＳ 明朝" w:hAnsi="ＭＳ 明朝" w:hint="eastAsia"/>
          <w:sz w:val="24"/>
        </w:rPr>
        <w:t>万円、補助金額：</w:t>
      </w:r>
      <w:r>
        <w:rPr>
          <w:rFonts w:ascii="ＭＳ 明朝" w:eastAsia="ＭＳ 明朝" w:hAnsi="ＭＳ 明朝" w:hint="eastAsia"/>
          <w:sz w:val="24"/>
        </w:rPr>
        <w:t>75</w:t>
      </w:r>
      <w:r>
        <w:rPr>
          <w:rFonts w:ascii="ＭＳ 明朝" w:eastAsia="ＭＳ 明朝" w:hAnsi="ＭＳ 明朝" w:hint="eastAsia"/>
          <w:sz w:val="24"/>
        </w:rPr>
        <w:t>万円の場合</w:t>
      </w:r>
    </w:p>
    <w:p w:rsidR="00C27E2D" w:rsidRDefault="00294653">
      <w:pPr>
        <w:ind w:leftChars="300" w:left="630" w:firstLineChars="300" w:firstLine="720"/>
        <w:jc w:val="left"/>
        <w:rPr>
          <w:rFonts w:ascii="ＭＳ 明朝" w:eastAsia="ＭＳ 明朝" w:hAnsi="ＭＳ 明朝"/>
          <w:sz w:val="24"/>
        </w:rPr>
      </w:pPr>
      <w:r>
        <w:rPr>
          <w:rFonts w:ascii="ＭＳ 明朝" w:eastAsia="ＭＳ 明朝" w:hAnsi="ＭＳ 明朝" w:hint="eastAsia"/>
          <w:sz w:val="24"/>
        </w:rPr>
        <w:t>→購入できる機器等の価格→</w:t>
      </w:r>
      <w:r>
        <w:rPr>
          <w:rFonts w:ascii="ＭＳ 明朝" w:eastAsia="ＭＳ 明朝" w:hAnsi="ＭＳ 明朝" w:hint="eastAsia"/>
          <w:sz w:val="24"/>
          <w:u w:val="single"/>
        </w:rPr>
        <w:t>最大</w:t>
      </w:r>
      <w:r>
        <w:rPr>
          <w:rFonts w:ascii="ＭＳ 明朝" w:eastAsia="ＭＳ 明朝" w:hAnsi="ＭＳ 明朝" w:hint="eastAsia"/>
          <w:sz w:val="24"/>
          <w:u w:val="single"/>
        </w:rPr>
        <w:t>37.5</w:t>
      </w:r>
      <w:r>
        <w:rPr>
          <w:rFonts w:ascii="ＭＳ 明朝" w:eastAsia="ＭＳ 明朝" w:hAnsi="ＭＳ 明朝" w:hint="eastAsia"/>
          <w:sz w:val="24"/>
          <w:u w:val="single"/>
        </w:rPr>
        <w:t>万円</w:t>
      </w:r>
    </w:p>
    <w:p w:rsidR="00C27E2D" w:rsidRDefault="00294653">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p>
    <w:p w:rsidR="00C27E2D" w:rsidRDefault="00294653">
      <w:pPr>
        <w:ind w:leftChars="100" w:left="210"/>
        <w:rPr>
          <w:rFonts w:ascii="ＭＳ 明朝" w:eastAsia="ＭＳ 明朝" w:hAnsi="ＭＳ 明朝"/>
          <w:sz w:val="24"/>
        </w:rPr>
      </w:pPr>
      <w:r>
        <w:rPr>
          <w:rFonts w:ascii="ＭＳ 明朝" w:eastAsia="ＭＳ 明朝" w:hAnsi="ＭＳ 明朝" w:hint="eastAsia"/>
          <w:b/>
          <w:sz w:val="24"/>
        </w:rPr>
        <w:t>２　商品開発アドバイザーの派遣</w:t>
      </w:r>
    </w:p>
    <w:p w:rsidR="00C27E2D" w:rsidRDefault="00294653">
      <w:pPr>
        <w:ind w:leftChars="100" w:left="210" w:firstLineChars="100" w:firstLine="240"/>
        <w:rPr>
          <w:rFonts w:ascii="ＭＳ 明朝" w:eastAsia="ＭＳ 明朝" w:hAnsi="ＭＳ 明朝"/>
          <w:sz w:val="24"/>
        </w:rPr>
      </w:pPr>
      <w:r>
        <w:rPr>
          <w:rFonts w:ascii="ＭＳ 明朝" w:eastAsia="ＭＳ 明朝" w:hAnsi="ＭＳ 明朝" w:hint="eastAsia"/>
          <w:sz w:val="24"/>
        </w:rPr>
        <w:t>・毎月全採択事業者に派遣要望調査・日程調整を行い、派遣日を決定する。</w:t>
      </w:r>
    </w:p>
    <w:p w:rsidR="00C27E2D" w:rsidRDefault="00294653">
      <w:pPr>
        <w:ind w:leftChars="100" w:left="210" w:firstLineChars="100" w:firstLine="240"/>
        <w:rPr>
          <w:rFonts w:ascii="ＭＳ 明朝" w:eastAsia="ＭＳ 明朝" w:hAnsi="ＭＳ 明朝"/>
          <w:sz w:val="24"/>
        </w:rPr>
      </w:pPr>
      <w:r>
        <w:rPr>
          <w:rFonts w:ascii="ＭＳ 明朝" w:eastAsia="ＭＳ 明朝" w:hAnsi="ＭＳ 明朝" w:hint="eastAsia"/>
          <w:sz w:val="24"/>
        </w:rPr>
        <w:t>・アドバイザーが</w:t>
      </w:r>
      <w:r>
        <w:rPr>
          <w:rFonts w:ascii="ＭＳ 明朝" w:eastAsia="ＭＳ 明朝" w:hAnsi="ＭＳ 明朝" w:hint="eastAsia"/>
          <w:sz w:val="24"/>
        </w:rPr>
        <w:t>1</w:t>
      </w:r>
      <w:r>
        <w:rPr>
          <w:rFonts w:ascii="ＭＳ 明朝" w:eastAsia="ＭＳ 明朝" w:hAnsi="ＭＳ 明朝" w:hint="eastAsia"/>
          <w:sz w:val="24"/>
        </w:rPr>
        <w:t>日あたり２事業者程度を訪問し、助言を行う。</w:t>
      </w:r>
    </w:p>
    <w:p w:rsidR="00C27E2D" w:rsidRDefault="00294653">
      <w:pPr>
        <w:ind w:leftChars="200" w:left="660" w:hangingChars="100" w:hanging="240"/>
        <w:rPr>
          <w:rFonts w:ascii="ＭＳ 明朝" w:eastAsia="ＭＳ 明朝" w:hAnsi="ＭＳ 明朝"/>
          <w:sz w:val="24"/>
        </w:rPr>
      </w:pPr>
      <w:r>
        <w:rPr>
          <w:rFonts w:ascii="ＭＳ 明朝" w:eastAsia="ＭＳ 明朝" w:hAnsi="ＭＳ 明朝" w:hint="eastAsia"/>
          <w:sz w:val="24"/>
        </w:rPr>
        <w:lastRenderedPageBreak/>
        <w:t>・派</w:t>
      </w:r>
      <w:r>
        <w:rPr>
          <w:rFonts w:ascii="ＭＳ 明朝" w:eastAsia="ＭＳ 明朝" w:hAnsi="ＭＳ 明朝" w:hint="eastAsia"/>
          <w:sz w:val="24"/>
        </w:rPr>
        <w:t>遣費用については、各事業者毎に内容や回数等が異なることが予想され</w:t>
      </w: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257810</wp:posOffset>
                </wp:positionH>
                <wp:positionV relativeFrom="paragraph">
                  <wp:posOffset>418465</wp:posOffset>
                </wp:positionV>
                <wp:extent cx="5224145" cy="788670"/>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5224145" cy="788670"/>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32.950000000000003pt;mso-position-vertical-relative:text;mso-position-horizontal-relative:text;position:absolute;height:62.1pt;mso-wrap-distance-top:0pt;width:411.35pt;mso-wrap-distance-left:16pt;margin-left:20.3pt;z-index:5;" o:spid="_x0000_s1028"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sz w:val="24"/>
        </w:rPr>
        <w:t>るため、自己負担とする。（上記補助金の補助対象経費）</w:t>
      </w:r>
    </w:p>
    <w:p w:rsidR="00C27E2D" w:rsidRDefault="00294653">
      <w:pPr>
        <w:rPr>
          <w:rFonts w:ascii="ＭＳ 明朝" w:eastAsia="ＭＳ 明朝" w:hAnsi="ＭＳ 明朝"/>
          <w:sz w:val="24"/>
        </w:rPr>
      </w:pPr>
      <w:r>
        <w:rPr>
          <w:rFonts w:ascii="ＭＳ 明朝" w:eastAsia="ＭＳ 明朝" w:hAnsi="ＭＳ 明朝" w:hint="eastAsia"/>
          <w:sz w:val="24"/>
        </w:rPr>
        <w:t xml:space="preserve">　　※アドバイザー派遣費用</w:t>
      </w:r>
    </w:p>
    <w:p w:rsidR="00C27E2D" w:rsidRDefault="00294653">
      <w:pPr>
        <w:ind w:leftChars="100" w:left="210" w:firstLineChars="100" w:firstLine="240"/>
        <w:rPr>
          <w:rFonts w:ascii="ＭＳ 明朝" w:eastAsia="ＭＳ 明朝" w:hAnsi="ＭＳ 明朝"/>
          <w:sz w:val="24"/>
        </w:rPr>
      </w:pPr>
      <w:r>
        <w:rPr>
          <w:rFonts w:ascii="ＭＳ 明朝" w:eastAsia="ＭＳ 明朝" w:hAnsi="ＭＳ 明朝" w:hint="eastAsia"/>
          <w:sz w:val="24"/>
        </w:rPr>
        <w:t xml:space="preserve">　例）午前：</w:t>
      </w:r>
      <w:r>
        <w:rPr>
          <w:rFonts w:ascii="ＭＳ 明朝" w:eastAsia="ＭＳ 明朝" w:hAnsi="ＭＳ 明朝" w:hint="eastAsia"/>
          <w:sz w:val="24"/>
        </w:rPr>
        <w:t>A</w:t>
      </w:r>
      <w:r>
        <w:rPr>
          <w:rFonts w:ascii="ＭＳ 明朝" w:eastAsia="ＭＳ 明朝" w:hAnsi="ＭＳ 明朝" w:hint="eastAsia"/>
          <w:sz w:val="24"/>
        </w:rPr>
        <w:t>事業者、午前：</w:t>
      </w:r>
      <w:r>
        <w:rPr>
          <w:rFonts w:ascii="ＭＳ 明朝" w:eastAsia="ＭＳ 明朝" w:hAnsi="ＭＳ 明朝" w:hint="eastAsia"/>
          <w:sz w:val="24"/>
        </w:rPr>
        <w:t>B</w:t>
      </w:r>
      <w:r>
        <w:rPr>
          <w:rFonts w:ascii="ＭＳ 明朝" w:eastAsia="ＭＳ 明朝" w:hAnsi="ＭＳ 明朝" w:hint="eastAsia"/>
          <w:sz w:val="24"/>
        </w:rPr>
        <w:t>事業者を訪問した場合（</w:t>
      </w:r>
      <w:r>
        <w:rPr>
          <w:rFonts w:ascii="ＭＳ 明朝" w:eastAsia="ＭＳ 明朝" w:hAnsi="ＭＳ 明朝" w:hint="eastAsia"/>
          <w:sz w:val="24"/>
        </w:rPr>
        <w:t>1</w:t>
      </w:r>
      <w:r>
        <w:rPr>
          <w:rFonts w:ascii="ＭＳ 明朝" w:eastAsia="ＭＳ 明朝" w:hAnsi="ＭＳ 明朝" w:hint="eastAsia"/>
          <w:sz w:val="24"/>
        </w:rPr>
        <w:t>日あたり</w:t>
      </w:r>
      <w:r>
        <w:rPr>
          <w:rFonts w:ascii="ＭＳ 明朝" w:eastAsia="ＭＳ 明朝" w:hAnsi="ＭＳ 明朝" w:hint="eastAsia"/>
          <w:sz w:val="24"/>
        </w:rPr>
        <w:t>5</w:t>
      </w:r>
      <w:r>
        <w:rPr>
          <w:rFonts w:ascii="ＭＳ 明朝" w:eastAsia="ＭＳ 明朝" w:hAnsi="ＭＳ 明朝" w:hint="eastAsia"/>
          <w:sz w:val="24"/>
        </w:rPr>
        <w:t>万円）</w:t>
      </w:r>
    </w:p>
    <w:p w:rsidR="00C27E2D" w:rsidRDefault="00294653">
      <w:pPr>
        <w:ind w:leftChars="100" w:left="210" w:firstLineChars="300" w:firstLine="72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A</w:t>
      </w:r>
      <w:r>
        <w:rPr>
          <w:rFonts w:ascii="ＭＳ 明朝" w:eastAsia="ＭＳ 明朝" w:hAnsi="ＭＳ 明朝" w:hint="eastAsia"/>
          <w:sz w:val="24"/>
        </w:rPr>
        <w:t>事業者→</w:t>
      </w:r>
      <w:r>
        <w:rPr>
          <w:rFonts w:ascii="ＭＳ 明朝" w:eastAsia="ＭＳ 明朝" w:hAnsi="ＭＳ 明朝" w:hint="eastAsia"/>
          <w:sz w:val="24"/>
        </w:rPr>
        <w:t>25,000</w:t>
      </w:r>
      <w:r>
        <w:rPr>
          <w:rFonts w:ascii="ＭＳ 明朝" w:eastAsia="ＭＳ 明朝" w:hAnsi="ＭＳ 明朝" w:hint="eastAsia"/>
          <w:sz w:val="24"/>
        </w:rPr>
        <w:t>円、</w:t>
      </w:r>
      <w:r>
        <w:rPr>
          <w:rFonts w:ascii="ＭＳ 明朝" w:eastAsia="ＭＳ 明朝" w:hAnsi="ＭＳ 明朝" w:hint="eastAsia"/>
          <w:sz w:val="24"/>
        </w:rPr>
        <w:t>B</w:t>
      </w:r>
      <w:r>
        <w:rPr>
          <w:rFonts w:ascii="ＭＳ 明朝" w:eastAsia="ＭＳ 明朝" w:hAnsi="ＭＳ 明朝" w:hint="eastAsia"/>
          <w:sz w:val="24"/>
        </w:rPr>
        <w:t>事業者→</w:t>
      </w:r>
      <w:r>
        <w:rPr>
          <w:rFonts w:ascii="ＭＳ 明朝" w:eastAsia="ＭＳ 明朝" w:hAnsi="ＭＳ 明朝" w:hint="eastAsia"/>
          <w:sz w:val="24"/>
        </w:rPr>
        <w:t>25,000</w:t>
      </w:r>
      <w:r>
        <w:rPr>
          <w:rFonts w:ascii="ＭＳ 明朝" w:eastAsia="ＭＳ 明朝" w:hAnsi="ＭＳ 明朝" w:hint="eastAsia"/>
          <w:sz w:val="24"/>
        </w:rPr>
        <w:t>円</w:t>
      </w:r>
    </w:p>
    <w:p w:rsidR="00C27E2D" w:rsidRDefault="00C27E2D">
      <w:pPr>
        <w:ind w:left="240" w:hangingChars="100" w:hanging="240"/>
        <w:rPr>
          <w:rFonts w:ascii="ＭＳ 明朝" w:eastAsia="ＭＳ 明朝" w:hAnsi="ＭＳ 明朝"/>
          <w:sz w:val="24"/>
        </w:rPr>
      </w:pPr>
    </w:p>
    <w:p w:rsidR="00C27E2D" w:rsidRDefault="00294653">
      <w:pPr>
        <w:ind w:left="241" w:hangingChars="100" w:hanging="241"/>
        <w:rPr>
          <w:rFonts w:ascii="ＭＳ 明朝" w:eastAsia="ＭＳ 明朝" w:hAnsi="ＭＳ 明朝"/>
          <w:sz w:val="24"/>
        </w:rPr>
      </w:pPr>
      <w:r>
        <w:rPr>
          <w:rFonts w:ascii="ＭＳ 明朝" w:eastAsia="ＭＳ 明朝" w:hAnsi="ＭＳ 明朝" w:hint="eastAsia"/>
          <w:b/>
          <w:sz w:val="24"/>
        </w:rPr>
        <w:t>第４　事業スケジュール</w:t>
      </w:r>
    </w:p>
    <w:p w:rsidR="00C27E2D" w:rsidRDefault="00294653">
      <w:pPr>
        <w:ind w:leftChars="15" w:left="211" w:hangingChars="75" w:hanging="180"/>
        <w:rPr>
          <w:rFonts w:ascii="ＭＳ 明朝" w:eastAsia="ＭＳ 明朝" w:hAnsi="ＭＳ 明朝"/>
          <w:sz w:val="24"/>
        </w:rPr>
      </w:pPr>
      <w:r>
        <w:rPr>
          <w:rFonts w:ascii="ＭＳ 明朝" w:eastAsia="ＭＳ 明朝" w:hAnsi="ＭＳ 明朝" w:hint="eastAsia"/>
          <w:sz w:val="24"/>
        </w:rPr>
        <w:t>１　募集開始　　　　　　　　　　　令和６年５</w:t>
      </w:r>
      <w:r>
        <w:rPr>
          <w:rFonts w:ascii="ＭＳ 明朝" w:eastAsia="ＭＳ 明朝" w:hAnsi="ＭＳ 明朝" w:hint="eastAsia"/>
          <w:sz w:val="24"/>
        </w:rPr>
        <w:t>月１日</w:t>
      </w:r>
      <w:r>
        <w:rPr>
          <w:rFonts w:ascii="ＭＳ 明朝" w:eastAsia="ＭＳ 明朝" w:hAnsi="ＭＳ 明朝" w:hint="eastAsia"/>
          <w:sz w:val="24"/>
        </w:rPr>
        <w:t>～５月</w:t>
      </w:r>
      <w:r>
        <w:rPr>
          <w:rFonts w:ascii="ＭＳ 明朝" w:eastAsia="ＭＳ 明朝" w:hAnsi="ＭＳ 明朝" w:hint="eastAsia"/>
          <w:sz w:val="24"/>
        </w:rPr>
        <w:t>31</w:t>
      </w:r>
      <w:r>
        <w:rPr>
          <w:rFonts w:ascii="ＭＳ 明朝" w:eastAsia="ＭＳ 明朝" w:hAnsi="ＭＳ 明朝" w:hint="eastAsia"/>
          <w:sz w:val="24"/>
        </w:rPr>
        <w:t>日</w:t>
      </w:r>
    </w:p>
    <w:p w:rsidR="00C27E2D" w:rsidRDefault="00294653">
      <w:pPr>
        <w:ind w:leftChars="15" w:left="211" w:hangingChars="75" w:hanging="180"/>
        <w:rPr>
          <w:rFonts w:ascii="ＭＳ 明朝" w:eastAsia="ＭＳ 明朝" w:hAnsi="ＭＳ 明朝"/>
          <w:sz w:val="24"/>
        </w:rPr>
      </w:pPr>
      <w:r>
        <w:rPr>
          <w:rFonts w:ascii="ＭＳ 明朝" w:eastAsia="ＭＳ 明朝" w:hAnsi="ＭＳ 明朝" w:hint="eastAsia"/>
          <w:sz w:val="24"/>
        </w:rPr>
        <w:t>２　選定・審査・採択事業者の決定　令和６年６月上旬を予定</w:t>
      </w:r>
    </w:p>
    <w:p w:rsidR="00C27E2D" w:rsidRDefault="00294653">
      <w:pPr>
        <w:ind w:leftChars="15" w:left="211" w:hangingChars="75" w:hanging="180"/>
        <w:rPr>
          <w:rFonts w:ascii="ＭＳ 明朝" w:eastAsia="ＭＳ 明朝" w:hAnsi="ＭＳ 明朝"/>
          <w:sz w:val="24"/>
        </w:rPr>
      </w:pPr>
      <w:r>
        <w:rPr>
          <w:rFonts w:ascii="ＭＳ 明朝" w:eastAsia="ＭＳ 明朝" w:hAnsi="ＭＳ 明朝" w:hint="eastAsia"/>
          <w:sz w:val="24"/>
        </w:rPr>
        <w:t>３　事業計画書の見直し　　　　　　令和６年６月中旬を想定</w:t>
      </w:r>
    </w:p>
    <w:p w:rsidR="00C27E2D" w:rsidRDefault="00294653">
      <w:pPr>
        <w:ind w:leftChars="15" w:left="211" w:hangingChars="75" w:hanging="180"/>
        <w:rPr>
          <w:rFonts w:ascii="ＭＳ 明朝" w:eastAsia="ＭＳ 明朝" w:hAnsi="ＭＳ 明朝"/>
          <w:sz w:val="24"/>
        </w:rPr>
      </w:pPr>
      <w:r>
        <w:rPr>
          <w:rFonts w:ascii="ＭＳ 明朝" w:eastAsia="ＭＳ 明朝" w:hAnsi="ＭＳ 明朝" w:hint="eastAsia"/>
          <w:sz w:val="24"/>
        </w:rPr>
        <w:t>４　補助金交付申請　　　　　　　　令和６年６月下旬を予定</w:t>
      </w:r>
    </w:p>
    <w:p w:rsidR="00C27E2D" w:rsidRDefault="00294653">
      <w:pPr>
        <w:ind w:leftChars="15" w:left="211" w:hangingChars="75" w:hanging="180"/>
        <w:rPr>
          <w:rFonts w:ascii="ＭＳ 明朝" w:eastAsia="ＭＳ 明朝" w:hAnsi="ＭＳ 明朝"/>
          <w:sz w:val="24"/>
        </w:rPr>
      </w:pPr>
      <w:r>
        <w:rPr>
          <w:rFonts w:ascii="ＭＳ 明朝" w:eastAsia="ＭＳ 明朝" w:hAnsi="ＭＳ 明朝" w:hint="eastAsia"/>
          <w:sz w:val="24"/>
        </w:rPr>
        <w:t>５　補助金交付決定　　　　　　　　令和６年７月下旬を予定</w:t>
      </w:r>
    </w:p>
    <w:p w:rsidR="00C27E2D" w:rsidRDefault="00294653">
      <w:pPr>
        <w:ind w:leftChars="15" w:left="211" w:hangingChars="75" w:hanging="180"/>
        <w:rPr>
          <w:rFonts w:ascii="ＭＳ 明朝" w:eastAsia="ＭＳ 明朝" w:hAnsi="ＭＳ 明朝"/>
          <w:sz w:val="24"/>
        </w:rPr>
      </w:pPr>
      <w:r>
        <w:rPr>
          <w:rFonts w:ascii="ＭＳ 明朝" w:eastAsia="ＭＳ 明朝" w:hAnsi="ＭＳ 明朝" w:hint="eastAsia"/>
          <w:sz w:val="24"/>
        </w:rPr>
        <w:t>６　商品開発等　　　　　　　　　　交付決定後～</w:t>
      </w:r>
    </w:p>
    <w:p w:rsidR="00C27E2D" w:rsidRDefault="00294653">
      <w:pPr>
        <w:ind w:leftChars="15" w:left="211" w:hangingChars="75" w:hanging="180"/>
        <w:rPr>
          <w:rFonts w:ascii="ＭＳ 明朝" w:eastAsia="ＭＳ 明朝" w:hAnsi="ＭＳ 明朝"/>
          <w:sz w:val="24"/>
        </w:rPr>
      </w:pPr>
      <w:r>
        <w:rPr>
          <w:rFonts w:ascii="ＭＳ 明朝" w:eastAsia="ＭＳ 明朝" w:hAnsi="ＭＳ 明朝" w:hint="eastAsia"/>
          <w:sz w:val="24"/>
        </w:rPr>
        <w:t>７　試作品発表　　　　　　　　　　令和７年１月下旬を予定</w:t>
      </w:r>
    </w:p>
    <w:p w:rsidR="00C27E2D" w:rsidRDefault="00294653">
      <w:pPr>
        <w:ind w:leftChars="15" w:left="211" w:hangingChars="75" w:hanging="180"/>
        <w:rPr>
          <w:rFonts w:ascii="ＭＳ 明朝" w:eastAsia="ＭＳ 明朝" w:hAnsi="ＭＳ 明朝"/>
          <w:sz w:val="24"/>
        </w:rPr>
      </w:pPr>
      <w:r>
        <w:rPr>
          <w:rFonts w:ascii="ＭＳ 明朝" w:eastAsia="ＭＳ 明朝" w:hAnsi="ＭＳ 明朝" w:hint="eastAsia"/>
          <w:sz w:val="24"/>
        </w:rPr>
        <w:t>８　完了・実績報告　　　　　　　　令和７年２月</w:t>
      </w:r>
      <w:r>
        <w:rPr>
          <w:rFonts w:ascii="ＭＳ 明朝" w:eastAsia="ＭＳ 明朝" w:hAnsi="ＭＳ 明朝" w:hint="eastAsia"/>
          <w:sz w:val="24"/>
        </w:rPr>
        <w:t>28</w:t>
      </w:r>
      <w:r>
        <w:rPr>
          <w:rFonts w:ascii="ＭＳ 明朝" w:eastAsia="ＭＳ 明朝" w:hAnsi="ＭＳ 明朝" w:hint="eastAsia"/>
          <w:sz w:val="24"/>
        </w:rPr>
        <w:t>日までに</w:t>
      </w:r>
    </w:p>
    <w:p w:rsidR="00C27E2D" w:rsidRDefault="00294653">
      <w:pPr>
        <w:ind w:leftChars="15" w:left="211" w:hangingChars="75" w:hanging="180"/>
        <w:rPr>
          <w:rFonts w:ascii="ＭＳ 明朝" w:eastAsia="ＭＳ 明朝" w:hAnsi="ＭＳ 明朝"/>
          <w:sz w:val="24"/>
        </w:rPr>
      </w:pPr>
      <w:r>
        <w:rPr>
          <w:rFonts w:ascii="ＭＳ 明朝" w:eastAsia="ＭＳ 明朝" w:hAnsi="ＭＳ 明朝" w:hint="eastAsia"/>
          <w:sz w:val="24"/>
        </w:rPr>
        <w:t>９　補助金額確定・補助金の交付　　実績報告後随時</w:t>
      </w:r>
    </w:p>
    <w:p w:rsidR="00C27E2D" w:rsidRDefault="00C27E2D">
      <w:pPr>
        <w:ind w:left="240" w:hangingChars="100" w:hanging="240"/>
        <w:rPr>
          <w:rFonts w:ascii="ＭＳ 明朝" w:eastAsia="ＭＳ 明朝" w:hAnsi="ＭＳ 明朝"/>
          <w:sz w:val="24"/>
        </w:rPr>
      </w:pPr>
    </w:p>
    <w:p w:rsidR="00C27E2D" w:rsidRDefault="00294653">
      <w:pPr>
        <w:ind w:left="241" w:hangingChars="100" w:hanging="241"/>
        <w:rPr>
          <w:rFonts w:ascii="ＭＳ 明朝" w:eastAsia="ＭＳ 明朝" w:hAnsi="ＭＳ 明朝"/>
          <w:sz w:val="24"/>
        </w:rPr>
      </w:pPr>
      <w:r>
        <w:rPr>
          <w:rFonts w:ascii="ＭＳ 明朝" w:eastAsia="ＭＳ 明朝" w:hAnsi="ＭＳ 明朝" w:hint="eastAsia"/>
          <w:b/>
          <w:sz w:val="24"/>
        </w:rPr>
        <w:t>第５　参加資格</w:t>
      </w:r>
    </w:p>
    <w:p w:rsidR="00C27E2D" w:rsidRDefault="00294653">
      <w:pPr>
        <w:ind w:left="241" w:hangingChars="100" w:hanging="241"/>
        <w:rPr>
          <w:rFonts w:ascii="ＭＳ 明朝" w:eastAsia="ＭＳ 明朝" w:hAnsi="ＭＳ 明朝"/>
          <w:b/>
          <w:sz w:val="24"/>
        </w:rPr>
      </w:pPr>
      <w:r>
        <w:rPr>
          <w:rFonts w:ascii="ＭＳ 明朝" w:eastAsia="ＭＳ 明朝" w:hAnsi="ＭＳ 明朝" w:hint="eastAsia"/>
          <w:b/>
          <w:sz w:val="24"/>
        </w:rPr>
        <w:t xml:space="preserve">　</w:t>
      </w:r>
      <w:r>
        <w:rPr>
          <w:rFonts w:ascii="ＭＳ 明朝" w:eastAsia="ＭＳ 明朝" w:hAnsi="ＭＳ 明朝" w:hint="eastAsia"/>
          <w:sz w:val="24"/>
        </w:rPr>
        <w:t>公募に参加する事業者については、以下の条件をすべて満たすこと。</w:t>
      </w:r>
    </w:p>
    <w:p w:rsidR="00C27E2D" w:rsidRDefault="00294653">
      <w:pPr>
        <w:ind w:left="240" w:hangingChars="100" w:hanging="240"/>
        <w:rPr>
          <w:rFonts w:ascii="ＭＳ 明朝" w:eastAsia="ＭＳ 明朝" w:hAnsi="ＭＳ 明朝"/>
          <w:b/>
          <w:sz w:val="24"/>
        </w:rPr>
      </w:pPr>
      <w:r>
        <w:rPr>
          <w:rFonts w:ascii="ＭＳ 明朝" w:eastAsia="ＭＳ 明朝" w:hAnsi="ＭＳ 明朝" w:hint="eastAsia"/>
          <w:sz w:val="24"/>
        </w:rPr>
        <w:t xml:space="preserve">　１　室戸市内に本社又は製造・販売拠点</w:t>
      </w:r>
      <w:r>
        <w:rPr>
          <w:rFonts w:ascii="ＭＳ 明朝" w:eastAsia="ＭＳ 明朝" w:hAnsi="ＭＳ 明朝" w:hint="eastAsia"/>
          <w:sz w:val="24"/>
        </w:rPr>
        <w:t>がある食品製造事業者であること。</w:t>
      </w:r>
    </w:p>
    <w:p w:rsidR="00C27E2D" w:rsidRDefault="00294653">
      <w:pPr>
        <w:ind w:left="240" w:hangingChars="100" w:hanging="240"/>
        <w:rPr>
          <w:rFonts w:ascii="ＭＳ 明朝" w:eastAsia="ＭＳ 明朝" w:hAnsi="ＭＳ 明朝"/>
          <w:b/>
          <w:sz w:val="24"/>
        </w:rPr>
      </w:pPr>
      <w:r>
        <w:rPr>
          <w:rFonts w:ascii="ＭＳ 明朝" w:eastAsia="ＭＳ 明朝" w:hAnsi="ＭＳ 明朝" w:hint="eastAsia"/>
          <w:sz w:val="24"/>
        </w:rPr>
        <w:t xml:space="preserve">　２　商品開発アドバイザーの意見を積極的に取り入れる意思があること。</w:t>
      </w:r>
    </w:p>
    <w:p w:rsidR="00C27E2D" w:rsidRDefault="00294653">
      <w:pPr>
        <w:ind w:left="720" w:hangingChars="300" w:hanging="720"/>
        <w:rPr>
          <w:rFonts w:ascii="ＭＳ 明朝" w:eastAsia="ＭＳ 明朝" w:hAnsi="ＭＳ 明朝"/>
          <w:b/>
          <w:sz w:val="24"/>
        </w:rPr>
      </w:pPr>
      <w:r>
        <w:rPr>
          <w:rFonts w:ascii="ＭＳ 明朝" w:eastAsia="ＭＳ 明朝" w:hAnsi="ＭＳ 明朝" w:hint="eastAsia"/>
          <w:sz w:val="24"/>
        </w:rPr>
        <w:t xml:space="preserve">　３　令和６年度中に試作品を完成させ、令和７年度以降順次、県内外に販売していく意思があること。</w:t>
      </w:r>
    </w:p>
    <w:p w:rsidR="00C27E2D" w:rsidRDefault="00294653">
      <w:pPr>
        <w:ind w:left="720" w:hangingChars="300" w:hanging="720"/>
        <w:rPr>
          <w:rFonts w:ascii="ＭＳ 明朝" w:eastAsia="ＭＳ 明朝" w:hAnsi="ＭＳ 明朝"/>
          <w:b/>
          <w:sz w:val="24"/>
        </w:rPr>
      </w:pPr>
      <w:r>
        <w:rPr>
          <w:rFonts w:ascii="ＭＳ 明朝" w:eastAsia="ＭＳ 明朝" w:hAnsi="ＭＳ 明朝" w:hint="eastAsia"/>
          <w:sz w:val="24"/>
        </w:rPr>
        <w:t xml:space="preserve">　４　高知県安芸地域アクションプラン「</w:t>
      </w:r>
      <w:r>
        <w:rPr>
          <w:rFonts w:ascii="ＭＳ 明朝" w:eastAsia="ＭＳ 明朝" w:hAnsi="ＭＳ 明朝" w:hint="eastAsia"/>
          <w:sz w:val="24"/>
        </w:rPr>
        <w:t>No.15</w:t>
      </w:r>
      <w:r>
        <w:rPr>
          <w:rFonts w:ascii="ＭＳ 明朝" w:eastAsia="ＭＳ 明朝" w:hAnsi="ＭＳ 明朝" w:hint="eastAsia"/>
          <w:sz w:val="24"/>
        </w:rPr>
        <w:t xml:space="preserve">　室戸市の観光資源を生かした交流人口の拡大・地域振興」への位置づけ及び当該計画内での</w:t>
      </w:r>
      <w:r>
        <w:rPr>
          <w:rFonts w:ascii="ＭＳ 明朝" w:eastAsia="ＭＳ 明朝" w:hAnsi="ＭＳ 明朝" w:hint="eastAsia"/>
          <w:sz w:val="24"/>
        </w:rPr>
        <w:t>事業者名・販売額等の公表について、承諾する意思があること。（本年</w:t>
      </w:r>
      <w:r>
        <w:rPr>
          <w:rFonts w:ascii="ＭＳ 明朝" w:eastAsia="ＭＳ 明朝" w:hAnsi="ＭＳ 明朝" w:hint="eastAsia"/>
          <w:sz w:val="24"/>
        </w:rPr>
        <w:t>10</w:t>
      </w:r>
      <w:r>
        <w:rPr>
          <w:rFonts w:ascii="ＭＳ 明朝" w:eastAsia="ＭＳ 明朝" w:hAnsi="ＭＳ 明朝" w:hint="eastAsia"/>
          <w:sz w:val="24"/>
        </w:rPr>
        <w:t>月に開催が予定されている安芸地域アクションプランフォローアップ会議にて、正式に位置づけることとなります。）</w:t>
      </w:r>
    </w:p>
    <w:p w:rsidR="00C27E2D" w:rsidRDefault="00294653">
      <w:pPr>
        <w:ind w:left="720" w:hangingChars="300" w:hanging="720"/>
        <w:rPr>
          <w:rFonts w:ascii="ＭＳ 明朝" w:eastAsia="ＭＳ 明朝" w:hAnsi="ＭＳ 明朝"/>
          <w:b/>
          <w:sz w:val="24"/>
        </w:rPr>
      </w:pPr>
      <w:r>
        <w:rPr>
          <w:rFonts w:ascii="ＭＳ 明朝" w:eastAsia="ＭＳ 明朝" w:hAnsi="ＭＳ 明朝" w:hint="eastAsia"/>
          <w:sz w:val="24"/>
        </w:rPr>
        <w:t xml:space="preserve">　５</w:t>
      </w:r>
      <w:r>
        <w:rPr>
          <w:rFonts w:ascii="ＭＳ 明朝" w:eastAsia="ＭＳ 明朝" w:hAnsi="ＭＳ 明朝" w:hint="eastAsia"/>
          <w:sz w:val="24"/>
        </w:rPr>
        <w:t xml:space="preserve">　室戸市の事務及び事業における暴力団の排除に関する規則</w:t>
      </w:r>
      <w:r>
        <w:rPr>
          <w:rFonts w:ascii="ＭＳ 明朝" w:eastAsia="ＭＳ 明朝" w:hAnsi="ＭＳ 明朝" w:hint="eastAsia"/>
          <w:sz w:val="24"/>
        </w:rPr>
        <w:t>(</w:t>
      </w:r>
      <w:r>
        <w:rPr>
          <w:rFonts w:ascii="ＭＳ 明朝" w:eastAsia="ＭＳ 明朝" w:hAnsi="ＭＳ 明朝" w:hint="eastAsia"/>
          <w:sz w:val="24"/>
        </w:rPr>
        <w:t>平成</w:t>
      </w:r>
      <w:r>
        <w:rPr>
          <w:rFonts w:ascii="ＭＳ 明朝" w:eastAsia="ＭＳ 明朝" w:hAnsi="ＭＳ 明朝" w:hint="eastAsia"/>
          <w:sz w:val="24"/>
        </w:rPr>
        <w:t>25</w:t>
      </w:r>
      <w:r>
        <w:rPr>
          <w:rFonts w:ascii="ＭＳ 明朝" w:eastAsia="ＭＳ 明朝" w:hAnsi="ＭＳ 明朝" w:hint="eastAsia"/>
          <w:sz w:val="24"/>
        </w:rPr>
        <w:t>年規則第</w:t>
      </w:r>
      <w:r>
        <w:rPr>
          <w:rFonts w:ascii="ＭＳ 明朝" w:eastAsia="ＭＳ 明朝" w:hAnsi="ＭＳ 明朝" w:hint="eastAsia"/>
          <w:sz w:val="24"/>
        </w:rPr>
        <w:t>31</w:t>
      </w:r>
      <w:r>
        <w:rPr>
          <w:rFonts w:ascii="ＭＳ 明朝" w:eastAsia="ＭＳ 明朝" w:hAnsi="ＭＳ 明朝" w:hint="eastAsia"/>
          <w:sz w:val="24"/>
        </w:rPr>
        <w:t>号</w:t>
      </w:r>
      <w:r>
        <w:rPr>
          <w:rFonts w:ascii="ＭＳ 明朝" w:eastAsia="ＭＳ 明朝" w:hAnsi="ＭＳ 明朝" w:hint="eastAsia"/>
          <w:sz w:val="24"/>
        </w:rPr>
        <w:t>)</w:t>
      </w:r>
      <w:r>
        <w:rPr>
          <w:rFonts w:ascii="ＭＳ 明朝" w:eastAsia="ＭＳ 明朝" w:hAnsi="ＭＳ 明朝" w:hint="eastAsia"/>
          <w:sz w:val="24"/>
        </w:rPr>
        <w:t>第</w:t>
      </w:r>
      <w:r>
        <w:rPr>
          <w:rFonts w:ascii="ＭＳ 明朝" w:eastAsia="ＭＳ 明朝" w:hAnsi="ＭＳ 明朝" w:hint="eastAsia"/>
          <w:sz w:val="24"/>
        </w:rPr>
        <w:t>2</w:t>
      </w:r>
      <w:r>
        <w:rPr>
          <w:rFonts w:ascii="ＭＳ 明朝" w:eastAsia="ＭＳ 明朝" w:hAnsi="ＭＳ 明朝" w:hint="eastAsia"/>
          <w:sz w:val="24"/>
        </w:rPr>
        <w:t>条第</w:t>
      </w:r>
      <w:r>
        <w:rPr>
          <w:rFonts w:ascii="ＭＳ 明朝" w:eastAsia="ＭＳ 明朝" w:hAnsi="ＭＳ 明朝" w:hint="eastAsia"/>
          <w:sz w:val="24"/>
        </w:rPr>
        <w:t>2</w:t>
      </w:r>
      <w:r>
        <w:rPr>
          <w:rFonts w:ascii="ＭＳ 明朝" w:eastAsia="ＭＳ 明朝" w:hAnsi="ＭＳ 明朝" w:hint="eastAsia"/>
          <w:sz w:val="24"/>
        </w:rPr>
        <w:t>項第</w:t>
      </w:r>
      <w:r>
        <w:rPr>
          <w:rFonts w:ascii="ＭＳ 明朝" w:eastAsia="ＭＳ 明朝" w:hAnsi="ＭＳ 明朝" w:hint="eastAsia"/>
          <w:sz w:val="24"/>
        </w:rPr>
        <w:t>5</w:t>
      </w:r>
      <w:r>
        <w:rPr>
          <w:rFonts w:ascii="ＭＳ 明朝" w:eastAsia="ＭＳ 明朝" w:hAnsi="ＭＳ 明朝" w:hint="eastAsia"/>
          <w:sz w:val="24"/>
        </w:rPr>
        <w:t>号に規定する排除措置対象者でないこと。</w:t>
      </w:r>
    </w:p>
    <w:p w:rsidR="00C27E2D" w:rsidRDefault="00294653">
      <w:pPr>
        <w:ind w:left="720" w:hangingChars="300" w:hanging="720"/>
        <w:rPr>
          <w:rFonts w:ascii="ＭＳ 明朝" w:eastAsia="ＭＳ 明朝" w:hAnsi="ＭＳ 明朝"/>
          <w:b/>
          <w:sz w:val="24"/>
        </w:rPr>
      </w:pPr>
      <w:r>
        <w:rPr>
          <w:rFonts w:ascii="ＭＳ 明朝" w:eastAsia="ＭＳ 明朝" w:hAnsi="ＭＳ 明朝" w:hint="eastAsia"/>
          <w:sz w:val="24"/>
        </w:rPr>
        <w:t xml:space="preserve">　６　県税・市税等の滞納がないこと。</w:t>
      </w:r>
    </w:p>
    <w:p w:rsidR="00C27E2D" w:rsidRDefault="00C27E2D">
      <w:pPr>
        <w:ind w:left="723" w:hangingChars="300" w:hanging="723"/>
        <w:rPr>
          <w:rFonts w:ascii="ＭＳ 明朝" w:eastAsia="ＭＳ 明朝" w:hAnsi="ＭＳ 明朝"/>
          <w:b/>
          <w:sz w:val="24"/>
        </w:rPr>
      </w:pPr>
    </w:p>
    <w:p w:rsidR="00C27E2D" w:rsidRDefault="00294653">
      <w:pPr>
        <w:ind w:left="723" w:hangingChars="300" w:hanging="723"/>
        <w:rPr>
          <w:rFonts w:ascii="ＭＳ 明朝" w:eastAsia="ＭＳ 明朝" w:hAnsi="ＭＳ 明朝"/>
          <w:b/>
          <w:sz w:val="24"/>
        </w:rPr>
      </w:pPr>
      <w:r>
        <w:rPr>
          <w:rFonts w:ascii="ＭＳ 明朝" w:eastAsia="ＭＳ 明朝" w:hAnsi="ＭＳ 明朝" w:hint="eastAsia"/>
          <w:b/>
          <w:sz w:val="24"/>
        </w:rPr>
        <w:t>第６　事業採択申請手続き等</w:t>
      </w:r>
    </w:p>
    <w:p w:rsidR="00C27E2D" w:rsidRDefault="00294653">
      <w:pPr>
        <w:ind w:left="723" w:hangingChars="300" w:hanging="723"/>
        <w:rPr>
          <w:rFonts w:ascii="ＭＳ 明朝" w:eastAsia="ＭＳ 明朝" w:hAnsi="ＭＳ 明朝"/>
          <w:b/>
          <w:sz w:val="24"/>
        </w:rPr>
      </w:pPr>
      <w:r>
        <w:rPr>
          <w:rFonts w:ascii="ＭＳ 明朝" w:eastAsia="ＭＳ 明朝" w:hAnsi="ＭＳ 明朝" w:hint="eastAsia"/>
          <w:b/>
          <w:sz w:val="24"/>
        </w:rPr>
        <w:t xml:space="preserve">　</w:t>
      </w:r>
      <w:r>
        <w:rPr>
          <w:rFonts w:ascii="ＭＳ 明朝" w:eastAsia="ＭＳ 明朝" w:hAnsi="ＭＳ 明朝" w:hint="eastAsia"/>
          <w:sz w:val="24"/>
        </w:rPr>
        <w:t>１　期間　　　令和６年５</w:t>
      </w:r>
      <w:r>
        <w:rPr>
          <w:rFonts w:ascii="ＭＳ 明朝" w:eastAsia="ＭＳ 明朝" w:hAnsi="ＭＳ 明朝" w:hint="eastAsia"/>
          <w:sz w:val="24"/>
        </w:rPr>
        <w:t>月</w:t>
      </w:r>
      <w:r w:rsidRPr="00294653">
        <w:rPr>
          <w:rFonts w:ascii="ＭＳ 明朝" w:eastAsia="ＭＳ 明朝" w:hAnsi="ＭＳ 明朝" w:hint="eastAsia"/>
          <w:sz w:val="24"/>
        </w:rPr>
        <w:t>１日（水</w:t>
      </w:r>
      <w:r w:rsidRPr="00294653">
        <w:rPr>
          <w:rFonts w:ascii="ＭＳ 明朝" w:eastAsia="ＭＳ 明朝" w:hAnsi="ＭＳ 明朝" w:hint="eastAsia"/>
          <w:sz w:val="24"/>
        </w:rPr>
        <w:t>）</w:t>
      </w:r>
      <w:r>
        <w:rPr>
          <w:rFonts w:ascii="ＭＳ 明朝" w:eastAsia="ＭＳ 明朝" w:hAnsi="ＭＳ 明朝" w:hint="eastAsia"/>
          <w:sz w:val="24"/>
        </w:rPr>
        <w:t>～５月</w:t>
      </w:r>
      <w:r>
        <w:rPr>
          <w:rFonts w:ascii="ＭＳ 明朝" w:eastAsia="ＭＳ 明朝" w:hAnsi="ＭＳ 明朝" w:hint="eastAsia"/>
          <w:sz w:val="24"/>
        </w:rPr>
        <w:t>31</w:t>
      </w:r>
      <w:r>
        <w:rPr>
          <w:rFonts w:ascii="ＭＳ 明朝" w:eastAsia="ＭＳ 明朝" w:hAnsi="ＭＳ 明朝" w:hint="eastAsia"/>
          <w:sz w:val="24"/>
        </w:rPr>
        <w:t>日（金）</w:t>
      </w:r>
      <w:r>
        <w:rPr>
          <w:rFonts w:ascii="ＭＳ 明朝" w:eastAsia="ＭＳ 明朝" w:hAnsi="ＭＳ 明朝" w:hint="eastAsia"/>
          <w:sz w:val="24"/>
        </w:rPr>
        <w:t>17:15</w:t>
      </w:r>
    </w:p>
    <w:p w:rsidR="00C27E2D" w:rsidRDefault="00294653">
      <w:pPr>
        <w:ind w:left="720" w:hangingChars="300" w:hanging="720"/>
        <w:rPr>
          <w:rFonts w:ascii="ＭＳ 明朝" w:eastAsia="ＭＳ 明朝" w:hAnsi="ＭＳ 明朝"/>
          <w:b/>
          <w:sz w:val="24"/>
        </w:rPr>
      </w:pPr>
      <w:r>
        <w:rPr>
          <w:rFonts w:ascii="ＭＳ 明朝" w:eastAsia="ＭＳ 明朝" w:hAnsi="ＭＳ 明朝" w:hint="eastAsia"/>
          <w:sz w:val="24"/>
        </w:rPr>
        <w:t xml:space="preserve">　２　申請書類（メールまたは郵送により申請）※郵送の場合、必着</w:t>
      </w:r>
    </w:p>
    <w:p w:rsidR="00C27E2D" w:rsidRDefault="00294653">
      <w:pPr>
        <w:ind w:left="723" w:hangingChars="300" w:hanging="723"/>
        <w:rPr>
          <w:rFonts w:ascii="ＭＳ 明朝" w:eastAsia="ＭＳ 明朝" w:hAnsi="ＭＳ 明朝"/>
          <w:sz w:val="24"/>
        </w:rPr>
      </w:pPr>
      <w:r>
        <w:rPr>
          <w:rFonts w:ascii="ＭＳ 明朝" w:eastAsia="ＭＳ 明朝" w:hAnsi="ＭＳ 明朝" w:hint="eastAsia"/>
          <w:b/>
          <w:sz w:val="24"/>
        </w:rPr>
        <w:t xml:space="preserve">　</w:t>
      </w:r>
    </w:p>
    <w:p w:rsidR="00C27E2D" w:rsidRDefault="00294653">
      <w:pPr>
        <w:ind w:left="630" w:hangingChars="300" w:hanging="630"/>
        <w:rPr>
          <w:rFonts w:ascii="ＭＳ 明朝" w:eastAsia="ＭＳ 明朝" w:hAnsi="ＭＳ 明朝"/>
          <w:b/>
          <w:sz w:val="24"/>
        </w:rPr>
      </w:pPr>
      <w:r>
        <w:rPr>
          <w:rFonts w:hint="eastAsia"/>
          <w:noProof/>
        </w:rPr>
        <w:lastRenderedPageBreak/>
        <mc:AlternateContent>
          <mc:Choice Requires="wps">
            <w:drawing>
              <wp:anchor distT="0" distB="0" distL="71755" distR="71755" simplePos="0" relativeHeight="4" behindDoc="0" locked="0" layoutInCell="1" hidden="0" allowOverlap="1">
                <wp:simplePos x="0" y="0"/>
                <wp:positionH relativeFrom="column">
                  <wp:posOffset>211455</wp:posOffset>
                </wp:positionH>
                <wp:positionV relativeFrom="paragraph">
                  <wp:posOffset>-14605</wp:posOffset>
                </wp:positionV>
                <wp:extent cx="200025" cy="1604010"/>
                <wp:effectExtent l="2540" t="635" r="29845" b="10795"/>
                <wp:wrapNone/>
                <wp:docPr id="1029" name="オブジェクト 0"/>
                <wp:cNvGraphicFramePr/>
                <a:graphic xmlns:a="http://schemas.openxmlformats.org/drawingml/2006/main">
                  <a:graphicData uri="http://schemas.microsoft.com/office/word/2010/wordprocessingShape">
                    <wps:wsp>
                      <wps:cNvSpPr/>
                      <wps:spPr>
                        <a:xfrm>
                          <a:off x="0" y="0"/>
                          <a:ext cx="200025" cy="1604010"/>
                        </a:xfrm>
                        <a:prstGeom prst="leftBrac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so-wrap-distance-right:5.65pt;mso-wrap-distance-bottom:0pt;margin-top:-1.1399999999999999pt;mso-position-vertical-relative:text;mso-position-horizontal-relative:text;position:absolute;height:126.3pt;mso-wrap-distance-top:0pt;width:15.75pt;mso-wrap-distance-left:5.65pt;margin-left:16.64pt;z-index:4;" o:spid="_x0000_s1029" o:allowincell="t" o:allowoverlap="t" filled="f" stroked="t" strokecolor="#000000 [3200]" strokeweight="0.5pt" o:spt="87" type="#_x0000_t87" adj="1800,10800">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sz w:val="24"/>
        </w:rPr>
        <w:t xml:space="preserve">　　（１）事業採択申請書</w:t>
      </w:r>
    </w:p>
    <w:p w:rsidR="00C27E2D" w:rsidRDefault="00294653">
      <w:pPr>
        <w:ind w:left="720" w:hangingChars="300" w:hanging="720"/>
        <w:rPr>
          <w:rFonts w:ascii="ＭＳ 明朝" w:eastAsia="ＭＳ 明朝" w:hAnsi="ＭＳ 明朝"/>
          <w:b/>
          <w:sz w:val="24"/>
        </w:rPr>
      </w:pPr>
      <w:r>
        <w:rPr>
          <w:rFonts w:ascii="ＭＳ 明朝" w:eastAsia="ＭＳ 明朝" w:hAnsi="ＭＳ 明朝" w:hint="eastAsia"/>
          <w:sz w:val="24"/>
        </w:rPr>
        <w:t xml:space="preserve">　　（２）</w:t>
      </w:r>
      <w:r w:rsidRPr="00294653">
        <w:rPr>
          <w:rFonts w:ascii="ＭＳ 明朝" w:eastAsia="ＭＳ 明朝" w:hAnsi="ＭＳ 明朝" w:hint="eastAsia"/>
          <w:sz w:val="24"/>
        </w:rPr>
        <w:t>事業実施主体</w:t>
      </w:r>
      <w:bookmarkStart w:id="0" w:name="_GoBack"/>
      <w:bookmarkEnd w:id="0"/>
      <w:r>
        <w:rPr>
          <w:rFonts w:ascii="ＭＳ 明朝" w:eastAsia="ＭＳ 明朝" w:hAnsi="ＭＳ 明朝" w:hint="eastAsia"/>
          <w:sz w:val="24"/>
        </w:rPr>
        <w:t>の概要</w:t>
      </w:r>
    </w:p>
    <w:p w:rsidR="00C27E2D" w:rsidRDefault="00294653">
      <w:pPr>
        <w:ind w:left="720" w:hangingChars="300" w:hanging="720"/>
        <w:rPr>
          <w:rFonts w:ascii="ＭＳ 明朝" w:eastAsia="ＭＳ 明朝" w:hAnsi="ＭＳ 明朝"/>
          <w:b/>
          <w:sz w:val="24"/>
        </w:rPr>
      </w:pPr>
      <w:r>
        <w:rPr>
          <w:rFonts w:ascii="ＭＳ 明朝" w:eastAsia="ＭＳ 明朝" w:hAnsi="ＭＳ 明朝" w:hint="eastAsia"/>
          <w:sz w:val="24"/>
        </w:rPr>
        <w:t xml:space="preserve">　　（３）資金計画表</w:t>
      </w:r>
    </w:p>
    <w:p w:rsidR="00C27E2D" w:rsidRDefault="00294653">
      <w:pPr>
        <w:ind w:left="720" w:hangingChars="300" w:hanging="720"/>
        <w:rPr>
          <w:rFonts w:ascii="ＭＳ 明朝" w:eastAsia="ＭＳ 明朝" w:hAnsi="ＭＳ 明朝"/>
          <w:b/>
          <w:sz w:val="24"/>
        </w:rPr>
      </w:pPr>
      <w:r>
        <w:rPr>
          <w:rFonts w:ascii="ＭＳ 明朝" w:eastAsia="ＭＳ 明朝" w:hAnsi="ＭＳ 明朝" w:hint="eastAsia"/>
          <w:sz w:val="24"/>
        </w:rPr>
        <w:t xml:space="preserve">　　（４）経費積算明細書</w:t>
      </w:r>
    </w:p>
    <w:p w:rsidR="00C27E2D" w:rsidRDefault="00294653">
      <w:pPr>
        <w:ind w:left="720" w:hangingChars="300" w:hanging="720"/>
        <w:rPr>
          <w:rFonts w:ascii="ＭＳ 明朝" w:eastAsia="ＭＳ 明朝" w:hAnsi="ＭＳ 明朝"/>
          <w:b/>
          <w:sz w:val="24"/>
        </w:rPr>
      </w:pPr>
      <w:r>
        <w:rPr>
          <w:rFonts w:ascii="ＭＳ 明朝" w:eastAsia="ＭＳ 明朝" w:hAnsi="ＭＳ 明朝" w:hint="eastAsia"/>
          <w:sz w:val="24"/>
        </w:rPr>
        <w:t xml:space="preserve">　　（５）定款又は規約等</w:t>
      </w:r>
    </w:p>
    <w:p w:rsidR="00C27E2D" w:rsidRDefault="00294653">
      <w:pPr>
        <w:ind w:left="720" w:hangingChars="300" w:hanging="720"/>
        <w:rPr>
          <w:rFonts w:ascii="ＭＳ 明朝" w:eastAsia="ＭＳ 明朝" w:hAnsi="ＭＳ 明朝"/>
          <w:b/>
          <w:sz w:val="24"/>
        </w:rPr>
      </w:pPr>
      <w:r>
        <w:rPr>
          <w:rFonts w:ascii="ＭＳ 明朝" w:eastAsia="ＭＳ 明朝" w:hAnsi="ＭＳ 明朝" w:hint="eastAsia"/>
          <w:sz w:val="24"/>
        </w:rPr>
        <w:t xml:space="preserve">　　（６）県税及び市税の滞納がないことを証するもの</w:t>
      </w:r>
    </w:p>
    <w:p w:rsidR="00C27E2D" w:rsidRDefault="00294653">
      <w:pPr>
        <w:ind w:left="720" w:hangingChars="300" w:hanging="720"/>
        <w:rPr>
          <w:rFonts w:ascii="ＭＳ 明朝" w:eastAsia="ＭＳ 明朝" w:hAnsi="ＭＳ 明朝"/>
          <w:b/>
          <w:sz w:val="24"/>
        </w:rPr>
      </w:pPr>
      <w:r>
        <w:rPr>
          <w:rFonts w:ascii="ＭＳ 明朝" w:eastAsia="ＭＳ 明朝" w:hAnsi="ＭＳ 明朝" w:hint="eastAsia"/>
          <w:sz w:val="24"/>
        </w:rPr>
        <w:t xml:space="preserve">　　（７）法人登記簿謄本（履歴事項全部証明書）</w:t>
      </w:r>
    </w:p>
    <w:p w:rsidR="00C27E2D" w:rsidRDefault="00C27E2D">
      <w:pPr>
        <w:ind w:left="723" w:hangingChars="300" w:hanging="723"/>
        <w:rPr>
          <w:rFonts w:ascii="ＭＳ 明朝" w:eastAsia="ＭＳ 明朝" w:hAnsi="ＭＳ 明朝"/>
          <w:b/>
          <w:sz w:val="24"/>
        </w:rPr>
      </w:pPr>
    </w:p>
    <w:p w:rsidR="00C27E2D" w:rsidRDefault="00294653">
      <w:pPr>
        <w:ind w:left="723" w:hangingChars="300" w:hanging="723"/>
        <w:rPr>
          <w:rFonts w:ascii="ＭＳ 明朝" w:eastAsia="ＭＳ 明朝" w:hAnsi="ＭＳ 明朝"/>
          <w:b/>
          <w:sz w:val="24"/>
        </w:rPr>
      </w:pPr>
      <w:r>
        <w:rPr>
          <w:rFonts w:ascii="ＭＳ 明朝" w:eastAsia="ＭＳ 明朝" w:hAnsi="ＭＳ 明朝" w:hint="eastAsia"/>
          <w:b/>
          <w:sz w:val="24"/>
        </w:rPr>
        <w:t>第７　選考方法及び審査結果の通知</w:t>
      </w:r>
    </w:p>
    <w:p w:rsidR="00C27E2D" w:rsidRDefault="00294653">
      <w:pPr>
        <w:ind w:leftChars="100" w:left="450" w:hangingChars="100" w:hanging="240"/>
        <w:rPr>
          <w:rFonts w:ascii="ＭＳ 明朝" w:eastAsia="ＭＳ 明朝" w:hAnsi="ＭＳ 明朝"/>
          <w:sz w:val="24"/>
        </w:rPr>
      </w:pPr>
      <w:r>
        <w:rPr>
          <w:rFonts w:ascii="ＭＳ 明朝" w:eastAsia="ＭＳ 明朝" w:hAnsi="ＭＳ 明朝" w:hint="eastAsia"/>
          <w:sz w:val="24"/>
        </w:rPr>
        <w:t>１　募集期間終了後、申請書類及び申請者のプレゼンに基づき、高知県産業振興アドバイザーの意見を参考に、審査員による審査を行う。（事業者からの説明：</w:t>
      </w:r>
      <w:r>
        <w:rPr>
          <w:rFonts w:ascii="ＭＳ 明朝" w:eastAsia="ＭＳ 明朝" w:hAnsi="ＭＳ 明朝" w:hint="eastAsia"/>
          <w:sz w:val="24"/>
        </w:rPr>
        <w:t>10</w:t>
      </w:r>
      <w:r>
        <w:rPr>
          <w:rFonts w:ascii="ＭＳ 明朝" w:eastAsia="ＭＳ 明朝" w:hAnsi="ＭＳ 明朝" w:hint="eastAsia"/>
          <w:sz w:val="24"/>
        </w:rPr>
        <w:t>分、質疑：</w:t>
      </w:r>
      <w:r>
        <w:rPr>
          <w:rFonts w:ascii="ＭＳ 明朝" w:eastAsia="ＭＳ 明朝" w:hAnsi="ＭＳ 明朝" w:hint="eastAsia"/>
          <w:sz w:val="24"/>
        </w:rPr>
        <w:t>10</w:t>
      </w:r>
      <w:r>
        <w:rPr>
          <w:rFonts w:ascii="ＭＳ 明朝" w:eastAsia="ＭＳ 明朝" w:hAnsi="ＭＳ 明朝" w:hint="eastAsia"/>
          <w:sz w:val="24"/>
        </w:rPr>
        <w:t>分程度を想定。）</w:t>
      </w:r>
    </w:p>
    <w:p w:rsidR="00C27E2D" w:rsidRDefault="00294653">
      <w:pPr>
        <w:ind w:leftChars="100" w:left="450" w:hangingChars="100" w:hanging="240"/>
        <w:rPr>
          <w:rFonts w:ascii="ＭＳ 明朝" w:eastAsia="ＭＳ 明朝" w:hAnsi="ＭＳ 明朝"/>
          <w:sz w:val="24"/>
        </w:rPr>
      </w:pPr>
      <w:r>
        <w:rPr>
          <w:rFonts w:ascii="ＭＳ 明朝" w:eastAsia="ＭＳ 明朝" w:hAnsi="ＭＳ 明朝" w:hint="eastAsia"/>
          <w:sz w:val="24"/>
        </w:rPr>
        <w:t>２　下記評価基準により総合的な評価を行い、採点結果が配点の合計の６割を超える事業者のうち、予算の範囲内において、複数の採択事業者を決定する。</w:t>
      </w:r>
    </w:p>
    <w:p w:rsidR="00C27E2D" w:rsidRDefault="00294653">
      <w:pPr>
        <w:ind w:leftChars="100" w:left="450" w:hangingChars="100" w:hanging="240"/>
        <w:rPr>
          <w:rFonts w:ascii="ＭＳ 明朝" w:eastAsia="ＭＳ 明朝" w:hAnsi="ＭＳ 明朝"/>
          <w:sz w:val="24"/>
        </w:rPr>
      </w:pPr>
      <w:r>
        <w:rPr>
          <w:rFonts w:ascii="ＭＳ 明朝" w:eastAsia="ＭＳ 明朝" w:hAnsi="ＭＳ 明朝" w:hint="eastAsia"/>
          <w:sz w:val="24"/>
        </w:rPr>
        <w:t>３　審査結果について、申請者に書面で通知する。</w:t>
      </w:r>
    </w:p>
    <w:p w:rsidR="00C27E2D" w:rsidRDefault="00C27E2D">
      <w:pPr>
        <w:rPr>
          <w:rFonts w:ascii="ＭＳ 明朝" w:eastAsia="ＭＳ 明朝" w:hAnsi="ＭＳ 明朝"/>
          <w:sz w:val="24"/>
        </w:rPr>
      </w:pPr>
    </w:p>
    <w:p w:rsidR="00C27E2D" w:rsidRDefault="00294653">
      <w:pPr>
        <w:rPr>
          <w:rFonts w:ascii="ＭＳ 明朝" w:eastAsia="ＭＳ 明朝" w:hAnsi="ＭＳ 明朝"/>
          <w:sz w:val="24"/>
        </w:rPr>
      </w:pPr>
      <w:r>
        <w:rPr>
          <w:rFonts w:ascii="ＭＳ 明朝" w:eastAsia="ＭＳ 明朝" w:hAnsi="ＭＳ 明朝" w:hint="eastAsia"/>
          <w:sz w:val="24"/>
        </w:rPr>
        <w:t>【評</w:t>
      </w:r>
      <w:r>
        <w:rPr>
          <w:rFonts w:ascii="ＭＳ 明朝" w:eastAsia="ＭＳ 明朝" w:hAnsi="ＭＳ 明朝" w:hint="eastAsia"/>
          <w:sz w:val="24"/>
        </w:rPr>
        <w:t>価基準】</w:t>
      </w:r>
    </w:p>
    <w:tbl>
      <w:tblPr>
        <w:tblStyle w:val="1"/>
        <w:tblW w:w="0" w:type="auto"/>
        <w:tblInd w:w="258" w:type="dxa"/>
        <w:tblLayout w:type="fixed"/>
        <w:tblLook w:val="04A0" w:firstRow="1" w:lastRow="0" w:firstColumn="1" w:lastColumn="0" w:noHBand="0" w:noVBand="1"/>
      </w:tblPr>
      <w:tblGrid>
        <w:gridCol w:w="625"/>
        <w:gridCol w:w="6882"/>
        <w:gridCol w:w="1260"/>
      </w:tblGrid>
      <w:tr w:rsidR="00C27E2D">
        <w:tc>
          <w:tcPr>
            <w:tcW w:w="625" w:type="dxa"/>
          </w:tcPr>
          <w:p w:rsidR="00C27E2D" w:rsidRDefault="00294653">
            <w:pPr>
              <w:jc w:val="center"/>
              <w:rPr>
                <w:rFonts w:ascii="ＭＳ 明朝" w:eastAsia="ＭＳ 明朝" w:hAnsi="ＭＳ 明朝"/>
                <w:sz w:val="24"/>
              </w:rPr>
            </w:pPr>
            <w:r>
              <w:rPr>
                <w:rFonts w:ascii="ＭＳ 明朝" w:eastAsia="ＭＳ 明朝" w:hAnsi="ＭＳ 明朝" w:hint="eastAsia"/>
                <w:sz w:val="24"/>
              </w:rPr>
              <w:t>No</w:t>
            </w:r>
          </w:p>
        </w:tc>
        <w:tc>
          <w:tcPr>
            <w:tcW w:w="6882" w:type="dxa"/>
          </w:tcPr>
          <w:p w:rsidR="00C27E2D" w:rsidRDefault="00294653">
            <w:pPr>
              <w:jc w:val="center"/>
              <w:rPr>
                <w:rFonts w:ascii="ＭＳ 明朝" w:eastAsia="ＭＳ 明朝" w:hAnsi="ＭＳ 明朝"/>
                <w:sz w:val="24"/>
              </w:rPr>
            </w:pPr>
            <w:r>
              <w:rPr>
                <w:rFonts w:ascii="ＭＳ 明朝" w:eastAsia="ＭＳ 明朝" w:hAnsi="ＭＳ 明朝" w:hint="eastAsia"/>
                <w:sz w:val="24"/>
              </w:rPr>
              <w:t>審査項目</w:t>
            </w:r>
          </w:p>
        </w:tc>
        <w:tc>
          <w:tcPr>
            <w:tcW w:w="1260" w:type="dxa"/>
          </w:tcPr>
          <w:p w:rsidR="00C27E2D" w:rsidRDefault="00294653">
            <w:pPr>
              <w:jc w:val="center"/>
              <w:rPr>
                <w:rFonts w:ascii="ＭＳ 明朝" w:eastAsia="ＭＳ 明朝" w:hAnsi="ＭＳ 明朝"/>
                <w:sz w:val="24"/>
              </w:rPr>
            </w:pPr>
            <w:r>
              <w:rPr>
                <w:rFonts w:ascii="ＭＳ 明朝" w:eastAsia="ＭＳ 明朝" w:hAnsi="ＭＳ 明朝" w:hint="eastAsia"/>
                <w:sz w:val="24"/>
              </w:rPr>
              <w:t>配点</w:t>
            </w:r>
          </w:p>
        </w:tc>
      </w:tr>
      <w:tr w:rsidR="00C27E2D">
        <w:tc>
          <w:tcPr>
            <w:tcW w:w="625" w:type="dxa"/>
            <w:vAlign w:val="center"/>
          </w:tcPr>
          <w:p w:rsidR="00C27E2D" w:rsidRDefault="00294653">
            <w:pPr>
              <w:jc w:val="center"/>
              <w:rPr>
                <w:rFonts w:ascii="ＭＳ 明朝" w:eastAsia="ＭＳ 明朝" w:hAnsi="ＭＳ 明朝"/>
                <w:sz w:val="24"/>
              </w:rPr>
            </w:pPr>
            <w:r>
              <w:rPr>
                <w:rFonts w:ascii="ＭＳ 明朝" w:eastAsia="ＭＳ 明朝" w:hAnsi="ＭＳ 明朝" w:hint="eastAsia"/>
                <w:sz w:val="24"/>
              </w:rPr>
              <w:t>1</w:t>
            </w:r>
          </w:p>
        </w:tc>
        <w:tc>
          <w:tcPr>
            <w:tcW w:w="6882" w:type="dxa"/>
          </w:tcPr>
          <w:p w:rsidR="00C27E2D" w:rsidRDefault="00294653">
            <w:pPr>
              <w:rPr>
                <w:rFonts w:ascii="ＭＳ 明朝" w:eastAsia="ＭＳ 明朝" w:hAnsi="ＭＳ 明朝"/>
                <w:sz w:val="24"/>
              </w:rPr>
            </w:pPr>
            <w:r>
              <w:rPr>
                <w:rFonts w:ascii="ＭＳ 明朝" w:eastAsia="ＭＳ 明朝" w:hAnsi="ＭＳ 明朝" w:hint="eastAsia"/>
                <w:sz w:val="24"/>
              </w:rPr>
              <w:t>当該事業趣旨を十分に理解しているか。</w:t>
            </w:r>
          </w:p>
          <w:p w:rsidR="00C27E2D" w:rsidRDefault="00294653">
            <w:pPr>
              <w:rPr>
                <w:rFonts w:ascii="ＭＳ 明朝" w:eastAsia="ＭＳ 明朝" w:hAnsi="ＭＳ 明朝"/>
                <w:sz w:val="24"/>
              </w:rPr>
            </w:pPr>
            <w:r>
              <w:rPr>
                <w:rFonts w:ascii="ＭＳ 明朝" w:eastAsia="ＭＳ 明朝" w:hAnsi="ＭＳ 明朝" w:hint="eastAsia"/>
                <w:sz w:val="24"/>
              </w:rPr>
              <w:t>（「やや高級感のあるおしゃれで人を選ばない美味しさの手土産」という意思が読み取れる内容になっているか）</w:t>
            </w:r>
          </w:p>
        </w:tc>
        <w:tc>
          <w:tcPr>
            <w:tcW w:w="1260" w:type="dxa"/>
            <w:vAlign w:val="center"/>
          </w:tcPr>
          <w:p w:rsidR="00C27E2D" w:rsidRDefault="00294653">
            <w:pPr>
              <w:jc w:val="center"/>
              <w:rPr>
                <w:rFonts w:ascii="ＭＳ 明朝" w:eastAsia="ＭＳ 明朝" w:hAnsi="ＭＳ 明朝"/>
                <w:sz w:val="24"/>
              </w:rPr>
            </w:pPr>
            <w:r>
              <w:rPr>
                <w:rFonts w:ascii="ＭＳ 明朝" w:eastAsia="ＭＳ 明朝" w:hAnsi="ＭＳ 明朝" w:hint="eastAsia"/>
                <w:sz w:val="24"/>
              </w:rPr>
              <w:t>20</w:t>
            </w:r>
            <w:r>
              <w:rPr>
                <w:rFonts w:ascii="ＭＳ 明朝" w:eastAsia="ＭＳ 明朝" w:hAnsi="ＭＳ 明朝" w:hint="eastAsia"/>
                <w:sz w:val="24"/>
              </w:rPr>
              <w:t>点</w:t>
            </w:r>
          </w:p>
        </w:tc>
      </w:tr>
      <w:tr w:rsidR="00C27E2D">
        <w:tc>
          <w:tcPr>
            <w:tcW w:w="625" w:type="dxa"/>
            <w:vAlign w:val="center"/>
          </w:tcPr>
          <w:p w:rsidR="00C27E2D" w:rsidRDefault="00294653">
            <w:pPr>
              <w:jc w:val="center"/>
              <w:rPr>
                <w:rFonts w:ascii="ＭＳ 明朝" w:eastAsia="ＭＳ 明朝" w:hAnsi="ＭＳ 明朝"/>
                <w:sz w:val="24"/>
              </w:rPr>
            </w:pPr>
            <w:r>
              <w:rPr>
                <w:rFonts w:ascii="ＭＳ 明朝" w:eastAsia="ＭＳ 明朝" w:hAnsi="ＭＳ 明朝" w:hint="eastAsia"/>
                <w:sz w:val="24"/>
              </w:rPr>
              <w:t>2</w:t>
            </w:r>
          </w:p>
        </w:tc>
        <w:tc>
          <w:tcPr>
            <w:tcW w:w="6882" w:type="dxa"/>
          </w:tcPr>
          <w:p w:rsidR="00C27E2D" w:rsidRDefault="00294653">
            <w:pPr>
              <w:rPr>
                <w:rFonts w:ascii="ＭＳ 明朝" w:eastAsia="ＭＳ 明朝" w:hAnsi="ＭＳ 明朝"/>
                <w:sz w:val="24"/>
              </w:rPr>
            </w:pPr>
            <w:r>
              <w:rPr>
                <w:rFonts w:ascii="ＭＳ 明朝" w:eastAsia="ＭＳ 明朝" w:hAnsi="ＭＳ 明朝" w:hint="eastAsia"/>
                <w:sz w:val="24"/>
              </w:rPr>
              <w:t>特産品の魅力が伝わるものとなっているか。</w:t>
            </w:r>
          </w:p>
        </w:tc>
        <w:tc>
          <w:tcPr>
            <w:tcW w:w="1260" w:type="dxa"/>
            <w:vAlign w:val="center"/>
          </w:tcPr>
          <w:p w:rsidR="00C27E2D" w:rsidRDefault="00294653">
            <w:pPr>
              <w:jc w:val="center"/>
              <w:rPr>
                <w:rFonts w:ascii="ＭＳ 明朝" w:eastAsia="ＭＳ 明朝" w:hAnsi="ＭＳ 明朝"/>
                <w:sz w:val="24"/>
              </w:rPr>
            </w:pPr>
            <w:r>
              <w:rPr>
                <w:rFonts w:ascii="ＭＳ 明朝" w:eastAsia="ＭＳ 明朝" w:hAnsi="ＭＳ 明朝" w:hint="eastAsia"/>
                <w:sz w:val="24"/>
              </w:rPr>
              <w:t>20</w:t>
            </w:r>
            <w:r>
              <w:rPr>
                <w:rFonts w:ascii="ＭＳ 明朝" w:eastAsia="ＭＳ 明朝" w:hAnsi="ＭＳ 明朝" w:hint="eastAsia"/>
                <w:sz w:val="24"/>
              </w:rPr>
              <w:t>点</w:t>
            </w:r>
          </w:p>
        </w:tc>
      </w:tr>
      <w:tr w:rsidR="00C27E2D">
        <w:tc>
          <w:tcPr>
            <w:tcW w:w="625" w:type="dxa"/>
            <w:vAlign w:val="center"/>
          </w:tcPr>
          <w:p w:rsidR="00C27E2D" w:rsidRDefault="00294653">
            <w:pPr>
              <w:jc w:val="center"/>
              <w:rPr>
                <w:rFonts w:ascii="ＭＳ 明朝" w:eastAsia="ＭＳ 明朝" w:hAnsi="ＭＳ 明朝"/>
                <w:sz w:val="24"/>
              </w:rPr>
            </w:pPr>
            <w:r>
              <w:rPr>
                <w:rFonts w:ascii="ＭＳ 明朝" w:eastAsia="ＭＳ 明朝" w:hAnsi="ＭＳ 明朝" w:hint="eastAsia"/>
                <w:sz w:val="24"/>
              </w:rPr>
              <w:t>3</w:t>
            </w:r>
          </w:p>
        </w:tc>
        <w:tc>
          <w:tcPr>
            <w:tcW w:w="6882" w:type="dxa"/>
          </w:tcPr>
          <w:p w:rsidR="00C27E2D" w:rsidRDefault="00294653">
            <w:pPr>
              <w:rPr>
                <w:rFonts w:ascii="ＭＳ 明朝" w:eastAsia="ＭＳ 明朝" w:hAnsi="ＭＳ 明朝"/>
                <w:sz w:val="24"/>
              </w:rPr>
            </w:pPr>
            <w:r>
              <w:rPr>
                <w:rFonts w:ascii="ＭＳ 明朝" w:eastAsia="ＭＳ 明朝" w:hAnsi="ＭＳ 明朝" w:hint="eastAsia"/>
                <w:sz w:val="24"/>
              </w:rPr>
              <w:t>室戸市ならではの文化や特色を活かしたものになっているか。</w:t>
            </w:r>
          </w:p>
        </w:tc>
        <w:tc>
          <w:tcPr>
            <w:tcW w:w="1260" w:type="dxa"/>
            <w:vAlign w:val="center"/>
          </w:tcPr>
          <w:p w:rsidR="00C27E2D" w:rsidRDefault="00294653">
            <w:pPr>
              <w:jc w:val="center"/>
              <w:rPr>
                <w:rFonts w:ascii="ＭＳ 明朝" w:eastAsia="ＭＳ 明朝" w:hAnsi="ＭＳ 明朝"/>
                <w:sz w:val="24"/>
              </w:rPr>
            </w:pPr>
            <w:r>
              <w:rPr>
                <w:rFonts w:ascii="ＭＳ 明朝" w:eastAsia="ＭＳ 明朝" w:hAnsi="ＭＳ 明朝" w:hint="eastAsia"/>
                <w:sz w:val="24"/>
              </w:rPr>
              <w:t>20</w:t>
            </w:r>
            <w:r>
              <w:rPr>
                <w:rFonts w:ascii="ＭＳ 明朝" w:eastAsia="ＭＳ 明朝" w:hAnsi="ＭＳ 明朝" w:hint="eastAsia"/>
                <w:sz w:val="24"/>
              </w:rPr>
              <w:t>点</w:t>
            </w:r>
          </w:p>
        </w:tc>
      </w:tr>
      <w:tr w:rsidR="00C27E2D">
        <w:tc>
          <w:tcPr>
            <w:tcW w:w="625" w:type="dxa"/>
            <w:vAlign w:val="center"/>
          </w:tcPr>
          <w:p w:rsidR="00C27E2D" w:rsidRDefault="00294653">
            <w:pPr>
              <w:jc w:val="center"/>
              <w:rPr>
                <w:rFonts w:ascii="ＭＳ 明朝" w:eastAsia="ＭＳ 明朝" w:hAnsi="ＭＳ 明朝"/>
                <w:sz w:val="24"/>
              </w:rPr>
            </w:pPr>
            <w:r>
              <w:rPr>
                <w:rFonts w:ascii="ＭＳ 明朝" w:eastAsia="ＭＳ 明朝" w:hAnsi="ＭＳ 明朝" w:hint="eastAsia"/>
                <w:sz w:val="24"/>
              </w:rPr>
              <w:t>4</w:t>
            </w:r>
          </w:p>
        </w:tc>
        <w:tc>
          <w:tcPr>
            <w:tcW w:w="6882" w:type="dxa"/>
          </w:tcPr>
          <w:p w:rsidR="00C27E2D" w:rsidRDefault="00294653">
            <w:pPr>
              <w:rPr>
                <w:rFonts w:ascii="ＭＳ 明朝" w:eastAsia="ＭＳ 明朝" w:hAnsi="ＭＳ 明朝"/>
                <w:sz w:val="24"/>
              </w:rPr>
            </w:pPr>
            <w:r>
              <w:rPr>
                <w:rFonts w:ascii="ＭＳ 明朝" w:eastAsia="ＭＳ 明朝" w:hAnsi="ＭＳ 明朝" w:hint="eastAsia"/>
                <w:sz w:val="24"/>
              </w:rPr>
              <w:t>明確な販売戦略を持っているか。その戦略が実現可能か。</w:t>
            </w:r>
          </w:p>
        </w:tc>
        <w:tc>
          <w:tcPr>
            <w:tcW w:w="1260" w:type="dxa"/>
            <w:vAlign w:val="center"/>
          </w:tcPr>
          <w:p w:rsidR="00C27E2D" w:rsidRDefault="00294653">
            <w:pPr>
              <w:jc w:val="center"/>
              <w:rPr>
                <w:rFonts w:ascii="ＭＳ 明朝" w:eastAsia="ＭＳ 明朝" w:hAnsi="ＭＳ 明朝"/>
                <w:sz w:val="24"/>
              </w:rPr>
            </w:pPr>
            <w:r>
              <w:rPr>
                <w:rFonts w:ascii="ＭＳ 明朝" w:eastAsia="ＭＳ 明朝" w:hAnsi="ＭＳ 明朝" w:hint="eastAsia"/>
                <w:sz w:val="24"/>
              </w:rPr>
              <w:t>20</w:t>
            </w:r>
            <w:r>
              <w:rPr>
                <w:rFonts w:ascii="ＭＳ 明朝" w:eastAsia="ＭＳ 明朝" w:hAnsi="ＭＳ 明朝" w:hint="eastAsia"/>
                <w:sz w:val="24"/>
              </w:rPr>
              <w:t>点</w:t>
            </w:r>
          </w:p>
        </w:tc>
      </w:tr>
      <w:tr w:rsidR="00C27E2D">
        <w:tc>
          <w:tcPr>
            <w:tcW w:w="625" w:type="dxa"/>
            <w:vAlign w:val="center"/>
          </w:tcPr>
          <w:p w:rsidR="00C27E2D" w:rsidRDefault="00294653">
            <w:pPr>
              <w:jc w:val="center"/>
              <w:rPr>
                <w:rFonts w:ascii="ＭＳ 明朝" w:eastAsia="ＭＳ 明朝" w:hAnsi="ＭＳ 明朝"/>
                <w:sz w:val="24"/>
              </w:rPr>
            </w:pPr>
            <w:r>
              <w:rPr>
                <w:rFonts w:ascii="ＭＳ 明朝" w:eastAsia="ＭＳ 明朝" w:hAnsi="ＭＳ 明朝" w:hint="eastAsia"/>
                <w:sz w:val="24"/>
              </w:rPr>
              <w:t>5</w:t>
            </w:r>
          </w:p>
        </w:tc>
        <w:tc>
          <w:tcPr>
            <w:tcW w:w="6882" w:type="dxa"/>
          </w:tcPr>
          <w:p w:rsidR="00C27E2D" w:rsidRDefault="00294653">
            <w:pPr>
              <w:rPr>
                <w:rFonts w:ascii="ＭＳ 明朝" w:eastAsia="ＭＳ 明朝" w:hAnsi="ＭＳ 明朝"/>
                <w:sz w:val="24"/>
              </w:rPr>
            </w:pPr>
            <w:r>
              <w:rPr>
                <w:rFonts w:ascii="ＭＳ 明朝" w:eastAsia="ＭＳ 明朝" w:hAnsi="ＭＳ 明朝" w:hint="eastAsia"/>
                <w:sz w:val="24"/>
              </w:rPr>
              <w:t>実施可能な運営体制、及び実施可能なスケジュールとなっているか。（令和７年度に販売開始可能か。）</w:t>
            </w:r>
          </w:p>
        </w:tc>
        <w:tc>
          <w:tcPr>
            <w:tcW w:w="1260" w:type="dxa"/>
            <w:vAlign w:val="center"/>
          </w:tcPr>
          <w:p w:rsidR="00C27E2D" w:rsidRDefault="00294653">
            <w:pPr>
              <w:jc w:val="center"/>
              <w:rPr>
                <w:rFonts w:ascii="ＭＳ 明朝" w:eastAsia="ＭＳ 明朝" w:hAnsi="ＭＳ 明朝"/>
                <w:sz w:val="24"/>
              </w:rPr>
            </w:pPr>
            <w:r>
              <w:rPr>
                <w:rFonts w:ascii="ＭＳ 明朝" w:eastAsia="ＭＳ 明朝" w:hAnsi="ＭＳ 明朝" w:hint="eastAsia"/>
                <w:sz w:val="24"/>
              </w:rPr>
              <w:t>20</w:t>
            </w:r>
            <w:r>
              <w:rPr>
                <w:rFonts w:ascii="ＭＳ 明朝" w:eastAsia="ＭＳ 明朝" w:hAnsi="ＭＳ 明朝" w:hint="eastAsia"/>
                <w:sz w:val="24"/>
              </w:rPr>
              <w:t>点</w:t>
            </w:r>
          </w:p>
        </w:tc>
      </w:tr>
      <w:tr w:rsidR="00C27E2D">
        <w:tc>
          <w:tcPr>
            <w:tcW w:w="7507" w:type="dxa"/>
            <w:gridSpan w:val="2"/>
          </w:tcPr>
          <w:p w:rsidR="00C27E2D" w:rsidRDefault="00294653">
            <w:pPr>
              <w:jc w:val="center"/>
              <w:rPr>
                <w:rFonts w:ascii="ＭＳ 明朝" w:eastAsia="ＭＳ 明朝" w:hAnsi="ＭＳ 明朝"/>
                <w:sz w:val="24"/>
              </w:rPr>
            </w:pPr>
            <w:r>
              <w:rPr>
                <w:rFonts w:ascii="ＭＳ 明朝" w:eastAsia="ＭＳ 明朝" w:hAnsi="ＭＳ 明朝" w:hint="eastAsia"/>
                <w:sz w:val="24"/>
              </w:rPr>
              <w:t>合計</w:t>
            </w:r>
          </w:p>
        </w:tc>
        <w:tc>
          <w:tcPr>
            <w:tcW w:w="1260" w:type="dxa"/>
          </w:tcPr>
          <w:p w:rsidR="00C27E2D" w:rsidRDefault="00294653">
            <w:pPr>
              <w:jc w:val="center"/>
              <w:rPr>
                <w:rFonts w:ascii="ＭＳ 明朝" w:eastAsia="ＭＳ 明朝" w:hAnsi="ＭＳ 明朝"/>
                <w:sz w:val="24"/>
              </w:rPr>
            </w:pPr>
            <w:r>
              <w:rPr>
                <w:rFonts w:ascii="ＭＳ 明朝" w:eastAsia="ＭＳ 明朝" w:hAnsi="ＭＳ 明朝" w:hint="eastAsia"/>
                <w:sz w:val="24"/>
              </w:rPr>
              <w:t>100</w:t>
            </w:r>
            <w:r>
              <w:rPr>
                <w:rFonts w:ascii="ＭＳ 明朝" w:eastAsia="ＭＳ 明朝" w:hAnsi="ＭＳ 明朝" w:hint="eastAsia"/>
                <w:sz w:val="24"/>
              </w:rPr>
              <w:t>点</w:t>
            </w:r>
          </w:p>
        </w:tc>
      </w:tr>
    </w:tbl>
    <w:p w:rsidR="00C27E2D" w:rsidRDefault="00C27E2D">
      <w:pPr>
        <w:rPr>
          <w:rFonts w:ascii="ＭＳ 明朝" w:eastAsia="ＭＳ 明朝" w:hAnsi="ＭＳ 明朝"/>
          <w:sz w:val="24"/>
        </w:rPr>
      </w:pPr>
    </w:p>
    <w:p w:rsidR="00C27E2D" w:rsidRDefault="00C27E2D">
      <w:pPr>
        <w:rPr>
          <w:rFonts w:ascii="ＭＳ 明朝" w:eastAsia="ＭＳ 明朝" w:hAnsi="ＭＳ 明朝"/>
          <w:sz w:val="24"/>
        </w:rPr>
      </w:pPr>
    </w:p>
    <w:p w:rsidR="00C27E2D" w:rsidRDefault="00294653">
      <w:pPr>
        <w:rPr>
          <w:rFonts w:ascii="ＭＳ 明朝" w:eastAsia="ＭＳ 明朝" w:hAnsi="ＭＳ 明朝"/>
          <w:sz w:val="24"/>
        </w:rPr>
      </w:pPr>
      <w:r>
        <w:rPr>
          <w:rFonts w:ascii="ＭＳ 明朝" w:eastAsia="ＭＳ 明朝" w:hAnsi="ＭＳ 明朝" w:hint="eastAsia"/>
          <w:b/>
          <w:sz w:val="24"/>
        </w:rPr>
        <w:t>第８　事業計画書の見直し</w:t>
      </w:r>
    </w:p>
    <w:p w:rsidR="00C27E2D" w:rsidRDefault="00294653">
      <w:pPr>
        <w:rPr>
          <w:rFonts w:ascii="ＭＳ 明朝" w:eastAsia="ＭＳ 明朝" w:hAnsi="ＭＳ 明朝"/>
          <w:b/>
          <w:sz w:val="24"/>
        </w:rPr>
      </w:pPr>
      <w:r>
        <w:rPr>
          <w:rFonts w:ascii="ＭＳ 明朝" w:eastAsia="ＭＳ 明朝" w:hAnsi="ＭＳ 明朝" w:hint="eastAsia"/>
          <w:b/>
          <w:sz w:val="24"/>
        </w:rPr>
        <w:t xml:space="preserve">　</w:t>
      </w:r>
      <w:r>
        <w:rPr>
          <w:rFonts w:ascii="ＭＳ 明朝" w:eastAsia="ＭＳ 明朝" w:hAnsi="ＭＳ 明朝" w:hint="eastAsia"/>
          <w:sz w:val="24"/>
        </w:rPr>
        <w:t>採択事業者における補助事業を円滑に進めるため、商品開発アドバイザーの助言を受けながら、事業計画書の見直しを行う。</w:t>
      </w:r>
    </w:p>
    <w:p w:rsidR="00C27E2D" w:rsidRDefault="00C27E2D">
      <w:pPr>
        <w:rPr>
          <w:rFonts w:ascii="ＭＳ 明朝" w:eastAsia="ＭＳ 明朝" w:hAnsi="ＭＳ 明朝"/>
          <w:sz w:val="24"/>
        </w:rPr>
      </w:pPr>
    </w:p>
    <w:p w:rsidR="00C27E2D" w:rsidRDefault="00294653">
      <w:pPr>
        <w:rPr>
          <w:rFonts w:ascii="ＭＳ 明朝" w:eastAsia="ＭＳ 明朝" w:hAnsi="ＭＳ 明朝"/>
          <w:sz w:val="24"/>
        </w:rPr>
      </w:pPr>
      <w:r>
        <w:rPr>
          <w:rFonts w:ascii="ＭＳ 明朝" w:eastAsia="ＭＳ 明朝" w:hAnsi="ＭＳ 明朝" w:hint="eastAsia"/>
          <w:b/>
          <w:sz w:val="24"/>
        </w:rPr>
        <w:t>第９　補助金等の交付申請及び実績報告等</w:t>
      </w:r>
    </w:p>
    <w:p w:rsidR="00C27E2D" w:rsidRDefault="00294653">
      <w:pPr>
        <w:ind w:left="720" w:hangingChars="300" w:hanging="720"/>
        <w:rPr>
          <w:rFonts w:ascii="ＭＳ 明朝" w:eastAsia="ＭＳ 明朝" w:hAnsi="ＭＳ 明朝"/>
          <w:b/>
          <w:sz w:val="24"/>
        </w:rPr>
      </w:pPr>
      <w:r>
        <w:rPr>
          <w:rFonts w:ascii="ＭＳ 明朝" w:eastAsia="ＭＳ 明朝" w:hAnsi="ＭＳ 明朝" w:hint="eastAsia"/>
          <w:sz w:val="24"/>
        </w:rPr>
        <w:t xml:space="preserve">　１　交付申請期間　　　審査結果公表後　～　６月下旬</w:t>
      </w:r>
    </w:p>
    <w:p w:rsidR="00C27E2D" w:rsidRDefault="00294653">
      <w:pPr>
        <w:ind w:left="1200" w:hangingChars="500" w:hanging="1200"/>
        <w:rPr>
          <w:rFonts w:ascii="ＭＳ 明朝" w:eastAsia="ＭＳ 明朝" w:hAnsi="ＭＳ 明朝"/>
          <w:b/>
          <w:sz w:val="24"/>
        </w:rPr>
      </w:pPr>
      <w:r>
        <w:rPr>
          <w:rFonts w:ascii="ＭＳ 明朝" w:eastAsia="ＭＳ 明朝" w:hAnsi="ＭＳ 明朝" w:hint="eastAsia"/>
          <w:sz w:val="24"/>
        </w:rPr>
        <w:t xml:space="preserve">　　　　</w:t>
      </w:r>
      <w:r>
        <w:rPr>
          <w:rFonts w:ascii="ＭＳ 明朝" w:eastAsia="ＭＳ 明朝" w:hAnsi="ＭＳ 明朝" w:hint="eastAsia"/>
          <w:sz w:val="24"/>
          <w:u w:val="double"/>
        </w:rPr>
        <w:t>※補助事業開始時期をできるだけ早めるため、申請期間が大変短くな</w:t>
      </w:r>
      <w:r>
        <w:rPr>
          <w:rFonts w:ascii="ＭＳ 明朝" w:eastAsia="ＭＳ 明朝" w:hAnsi="ＭＳ 明朝" w:hint="eastAsia"/>
          <w:sz w:val="24"/>
          <w:u w:val="double"/>
        </w:rPr>
        <w:lastRenderedPageBreak/>
        <w:t>る場合がございます。申請書類については前もってご準備をお願いいたします。</w:t>
      </w:r>
    </w:p>
    <w:p w:rsidR="00C27E2D" w:rsidRDefault="00C27E2D">
      <w:pPr>
        <w:ind w:left="1205" w:hangingChars="500" w:hanging="1205"/>
        <w:rPr>
          <w:rFonts w:ascii="ＭＳ 明朝" w:eastAsia="ＭＳ 明朝" w:hAnsi="ＭＳ 明朝"/>
          <w:b/>
          <w:sz w:val="24"/>
        </w:rPr>
      </w:pPr>
    </w:p>
    <w:p w:rsidR="00C27E2D" w:rsidRDefault="00294653">
      <w:pPr>
        <w:ind w:leftChars="100" w:left="690" w:hangingChars="200" w:hanging="480"/>
        <w:rPr>
          <w:rFonts w:ascii="ＭＳ 明朝" w:eastAsia="ＭＳ 明朝" w:hAnsi="ＭＳ 明朝"/>
          <w:sz w:val="24"/>
        </w:rPr>
      </w:pPr>
      <w:r>
        <w:rPr>
          <w:rFonts w:ascii="ＭＳ 明朝" w:eastAsia="ＭＳ 明朝" w:hAnsi="ＭＳ 明朝" w:hint="eastAsia"/>
          <w:sz w:val="24"/>
        </w:rPr>
        <w:t>２　申請書類（メールまたは郵送により申請）※郵送の場合、必着</w:t>
      </w:r>
    </w:p>
    <w:p w:rsidR="00C27E2D" w:rsidRDefault="00294653">
      <w:pPr>
        <w:ind w:firstLineChars="100" w:firstLine="240"/>
        <w:rPr>
          <w:rFonts w:ascii="ＭＳ 明朝" w:eastAsia="ＭＳ 明朝" w:hAnsi="ＭＳ 明朝"/>
          <w:sz w:val="24"/>
        </w:rPr>
      </w:pPr>
      <w:r>
        <w:rPr>
          <w:rFonts w:ascii="ＭＳ 明朝" w:eastAsia="ＭＳ 明朝" w:hAnsi="ＭＳ 明朝" w:hint="eastAsia"/>
          <w:sz w:val="24"/>
        </w:rPr>
        <w:t>（１）室戸市産業振興推進総合支援事業費補助金交付申請書</w:t>
      </w:r>
    </w:p>
    <w:p w:rsidR="00C27E2D" w:rsidRDefault="00294653">
      <w:pPr>
        <w:ind w:firstLineChars="100" w:firstLine="240"/>
        <w:rPr>
          <w:rFonts w:ascii="ＭＳ 明朝" w:eastAsia="ＭＳ 明朝" w:hAnsi="ＭＳ 明朝"/>
          <w:sz w:val="24"/>
        </w:rPr>
      </w:pPr>
      <w:r>
        <w:rPr>
          <w:rFonts w:ascii="ＭＳ 明朝" w:eastAsia="ＭＳ 明朝" w:hAnsi="ＭＳ 明朝" w:hint="eastAsia"/>
          <w:sz w:val="24"/>
        </w:rPr>
        <w:t>（２）室戸市産業振興推進総合支援事業（ステップアップ事業）</w:t>
      </w:r>
    </w:p>
    <w:p w:rsidR="00C27E2D" w:rsidRDefault="00294653">
      <w:pPr>
        <w:ind w:leftChars="275" w:left="578"/>
        <w:rPr>
          <w:rFonts w:ascii="ＭＳ 明朝" w:eastAsia="ＭＳ 明朝" w:hAnsi="ＭＳ 明朝"/>
          <w:b/>
          <w:sz w:val="24"/>
        </w:rPr>
      </w:pPr>
      <w:r>
        <w:rPr>
          <w:rFonts w:ascii="ＭＳ 明朝" w:eastAsia="ＭＳ 明朝" w:hAnsi="ＭＳ 明朝" w:hint="eastAsia"/>
          <w:sz w:val="24"/>
        </w:rPr>
        <w:t xml:space="preserve">　実施計画書</w:t>
      </w:r>
    </w:p>
    <w:p w:rsidR="00C27E2D" w:rsidRDefault="00294653">
      <w:pPr>
        <w:rPr>
          <w:rFonts w:ascii="ＭＳ 明朝" w:eastAsia="ＭＳ 明朝" w:hAnsi="ＭＳ 明朝"/>
          <w:b/>
          <w:sz w:val="24"/>
        </w:rPr>
      </w:pPr>
      <w:r>
        <w:rPr>
          <w:rFonts w:ascii="ＭＳ 明朝" w:eastAsia="ＭＳ 明朝" w:hAnsi="ＭＳ 明朝" w:hint="eastAsia"/>
          <w:sz w:val="24"/>
        </w:rPr>
        <w:t>（修正があった場合）</w:t>
      </w:r>
    </w:p>
    <w:p w:rsidR="00C27E2D" w:rsidRDefault="00294653">
      <w:pPr>
        <w:ind w:firstLineChars="100" w:firstLine="240"/>
        <w:rPr>
          <w:rFonts w:ascii="ＭＳ 明朝" w:eastAsia="ＭＳ 明朝" w:hAnsi="ＭＳ 明朝"/>
          <w:sz w:val="24"/>
        </w:rPr>
      </w:pPr>
      <w:r>
        <w:rPr>
          <w:rFonts w:ascii="ＭＳ 明朝" w:eastAsia="ＭＳ 明朝" w:hAnsi="ＭＳ 明朝" w:hint="eastAsia"/>
          <w:sz w:val="24"/>
        </w:rPr>
        <w:t>（３）資金計画表（別記様式第５号）</w:t>
      </w:r>
    </w:p>
    <w:p w:rsidR="00C27E2D" w:rsidRDefault="00294653">
      <w:pPr>
        <w:ind w:firstLineChars="100" w:firstLine="240"/>
        <w:rPr>
          <w:rFonts w:ascii="ＭＳ 明朝" w:eastAsia="ＭＳ 明朝" w:hAnsi="ＭＳ 明朝"/>
          <w:sz w:val="24"/>
        </w:rPr>
      </w:pPr>
      <w:r>
        <w:rPr>
          <w:rFonts w:ascii="ＭＳ 明朝" w:eastAsia="ＭＳ 明朝" w:hAnsi="ＭＳ 明朝" w:hint="eastAsia"/>
          <w:sz w:val="24"/>
        </w:rPr>
        <w:t>（４）経費積算明細書（別記様式第６号）</w:t>
      </w:r>
    </w:p>
    <w:p w:rsidR="00C27E2D" w:rsidRDefault="00294653">
      <w:pPr>
        <w:ind w:leftChars="100" w:left="690" w:hangingChars="200" w:hanging="480"/>
        <w:rPr>
          <w:rFonts w:ascii="ＭＳ 明朝" w:eastAsia="ＭＳ 明朝" w:hAnsi="ＭＳ 明朝"/>
          <w:sz w:val="24"/>
        </w:rPr>
      </w:pPr>
      <w:r>
        <w:rPr>
          <w:rFonts w:ascii="ＭＳ 明朝" w:eastAsia="ＭＳ 明朝" w:hAnsi="ＭＳ 明朝" w:hint="eastAsia"/>
          <w:sz w:val="24"/>
        </w:rPr>
        <w:t xml:space="preserve">　</w:t>
      </w:r>
    </w:p>
    <w:p w:rsidR="00C27E2D" w:rsidRDefault="00294653">
      <w:pPr>
        <w:ind w:leftChars="100" w:left="690" w:hangingChars="200" w:hanging="480"/>
        <w:rPr>
          <w:rFonts w:ascii="ＭＳ 明朝" w:eastAsia="ＭＳ 明朝" w:hAnsi="ＭＳ 明朝"/>
          <w:sz w:val="24"/>
        </w:rPr>
      </w:pPr>
      <w:r>
        <w:rPr>
          <w:rFonts w:ascii="ＭＳ 明朝" w:eastAsia="ＭＳ 明朝" w:hAnsi="ＭＳ 明朝" w:hint="eastAsia"/>
          <w:sz w:val="24"/>
        </w:rPr>
        <w:t>３　室戸市補助金等の交付に関する規則及び室戸市産業振興推進総合支援事業費補助金交付要綱に基づいた実績報告後、随時、補助金の交付を行う。</w:t>
      </w:r>
    </w:p>
    <w:p w:rsidR="00C27E2D" w:rsidRDefault="00C27E2D">
      <w:pPr>
        <w:ind w:leftChars="100" w:left="690" w:hangingChars="200" w:hanging="480"/>
        <w:rPr>
          <w:rFonts w:ascii="ＭＳ 明朝" w:eastAsia="ＭＳ 明朝" w:hAnsi="ＭＳ 明朝"/>
          <w:sz w:val="24"/>
        </w:rPr>
      </w:pPr>
    </w:p>
    <w:p w:rsidR="00C27E2D" w:rsidRDefault="00294653">
      <w:pPr>
        <w:rPr>
          <w:rFonts w:ascii="ＭＳ 明朝" w:eastAsia="ＭＳ 明朝" w:hAnsi="ＭＳ 明朝"/>
          <w:sz w:val="24"/>
        </w:rPr>
      </w:pPr>
      <w:r>
        <w:rPr>
          <w:rFonts w:ascii="ＭＳ 明朝" w:eastAsia="ＭＳ 明朝" w:hAnsi="ＭＳ 明朝" w:hint="eastAsia"/>
          <w:b/>
          <w:sz w:val="24"/>
        </w:rPr>
        <w:t>第</w:t>
      </w:r>
      <w:r>
        <w:rPr>
          <w:rFonts w:ascii="ＭＳ 明朝" w:eastAsia="ＭＳ 明朝" w:hAnsi="ＭＳ 明朝" w:hint="eastAsia"/>
          <w:b/>
          <w:sz w:val="24"/>
        </w:rPr>
        <w:t>10</w:t>
      </w:r>
      <w:r>
        <w:rPr>
          <w:rFonts w:ascii="ＭＳ 明朝" w:eastAsia="ＭＳ 明朝" w:hAnsi="ＭＳ 明朝" w:hint="eastAsia"/>
          <w:b/>
          <w:sz w:val="24"/>
        </w:rPr>
        <w:t xml:space="preserve">　その他条件等</w:t>
      </w:r>
    </w:p>
    <w:p w:rsidR="00C27E2D" w:rsidRDefault="00294653">
      <w:pPr>
        <w:rPr>
          <w:rFonts w:ascii="ＭＳ 明朝" w:eastAsia="ＭＳ 明朝" w:hAnsi="ＭＳ 明朝"/>
          <w:sz w:val="24"/>
        </w:rPr>
      </w:pPr>
      <w:r>
        <w:rPr>
          <w:rFonts w:ascii="ＭＳ 明朝" w:eastAsia="ＭＳ 明朝" w:hAnsi="ＭＳ 明朝" w:hint="eastAsia"/>
          <w:sz w:val="24"/>
        </w:rPr>
        <w:t xml:space="preserve">　１　申請に関する一切の経費は、事業者の負担とする。</w:t>
      </w:r>
    </w:p>
    <w:p w:rsidR="00C27E2D" w:rsidRDefault="00294653">
      <w:pPr>
        <w:ind w:left="480" w:hangingChars="200" w:hanging="480"/>
        <w:rPr>
          <w:rFonts w:ascii="ＭＳ 明朝" w:eastAsia="ＭＳ 明朝" w:hAnsi="ＭＳ 明朝"/>
          <w:sz w:val="24"/>
        </w:rPr>
      </w:pPr>
      <w:r>
        <w:rPr>
          <w:rFonts w:ascii="ＭＳ 明朝" w:eastAsia="ＭＳ 明朝" w:hAnsi="ＭＳ 明朝" w:hint="eastAsia"/>
          <w:sz w:val="24"/>
        </w:rPr>
        <w:t xml:space="preserve">　２　申請された書類の返却は行わない。ただし、本プロジェクト不採択となった場合は、県税及び市税の滞納がないことを証するもの</w:t>
      </w:r>
      <w:r>
        <w:rPr>
          <w:rFonts w:ascii="ＭＳ 明朝" w:eastAsia="ＭＳ 明朝" w:hAnsi="ＭＳ 明朝" w:hint="eastAsia"/>
          <w:sz w:val="24"/>
        </w:rPr>
        <w:t>及び法人登記簿謄本（履歴事項全部証明書）のみ返却するものとする。</w:t>
      </w:r>
    </w:p>
    <w:p w:rsidR="00C27E2D" w:rsidRDefault="00294653">
      <w:pPr>
        <w:ind w:left="480" w:hangingChars="200" w:hanging="480"/>
        <w:rPr>
          <w:rFonts w:ascii="ＭＳ 明朝" w:eastAsia="ＭＳ 明朝" w:hAnsi="ＭＳ 明朝"/>
          <w:sz w:val="24"/>
        </w:rPr>
      </w:pPr>
      <w:r>
        <w:rPr>
          <w:rFonts w:ascii="ＭＳ 明朝" w:eastAsia="ＭＳ 明朝" w:hAnsi="ＭＳ 明朝" w:hint="eastAsia"/>
          <w:sz w:val="24"/>
        </w:rPr>
        <w:t xml:space="preserve">　３　試作品発表を本年度事業の成果としているが、完成した商品は、事業完了後、</w:t>
      </w:r>
      <w:r>
        <w:rPr>
          <w:rFonts w:ascii="ＭＳ 明朝" w:eastAsia="ＭＳ 明朝" w:hAnsi="ＭＳ 明朝" w:hint="eastAsia"/>
          <w:sz w:val="24"/>
        </w:rPr>
        <w:t>90</w:t>
      </w:r>
      <w:r>
        <w:rPr>
          <w:rFonts w:ascii="ＭＳ 明朝" w:eastAsia="ＭＳ 明朝" w:hAnsi="ＭＳ 明朝" w:hint="eastAsia"/>
          <w:sz w:val="24"/>
        </w:rPr>
        <w:t>日以内に販売又はテストマーケティングを開始し、商品の完成から最低３年間販売を行うこと。</w:t>
      </w:r>
    </w:p>
    <w:p w:rsidR="00C27E2D" w:rsidRDefault="00294653">
      <w:pPr>
        <w:ind w:left="480" w:hangingChars="200" w:hanging="480"/>
        <w:rPr>
          <w:rFonts w:ascii="ＭＳ 明朝" w:eastAsia="ＭＳ 明朝" w:hAnsi="ＭＳ 明朝"/>
          <w:sz w:val="24"/>
        </w:rPr>
      </w:pPr>
      <w:r>
        <w:rPr>
          <w:rFonts w:ascii="ＭＳ 明朝" w:eastAsia="ＭＳ 明朝" w:hAnsi="ＭＳ 明朝" w:hint="eastAsia"/>
          <w:sz w:val="24"/>
        </w:rPr>
        <w:t xml:space="preserve">　４　商品が完成しない場合、３年以内に販売を終了した場合には、交付決定を取り消し、補助金を返還させる場合がある。</w:t>
      </w:r>
    </w:p>
    <w:p w:rsidR="00C27E2D" w:rsidRDefault="00294653">
      <w:pPr>
        <w:ind w:left="480" w:hangingChars="200" w:hanging="480"/>
        <w:rPr>
          <w:rFonts w:ascii="ＭＳ 明朝" w:eastAsia="ＭＳ 明朝" w:hAnsi="ＭＳ 明朝"/>
          <w:sz w:val="24"/>
        </w:rPr>
      </w:pPr>
      <w:r>
        <w:rPr>
          <w:rFonts w:ascii="ＭＳ 明朝" w:eastAsia="ＭＳ 明朝" w:hAnsi="ＭＳ 明朝" w:hint="eastAsia"/>
          <w:sz w:val="24"/>
        </w:rPr>
        <w:t xml:space="preserve">　５　完成した商品は、室戸市観光ジオパーク推進課において、プロモーションや販売促進の支援を行う予定である。（令和７年度当初予算に計上予定。）</w:t>
      </w:r>
    </w:p>
    <w:p w:rsidR="00C27E2D" w:rsidRDefault="00C27E2D">
      <w:pPr>
        <w:ind w:left="480" w:hangingChars="200" w:hanging="480"/>
        <w:rPr>
          <w:rFonts w:ascii="ＭＳ 明朝" w:eastAsia="ＭＳ 明朝" w:hAnsi="ＭＳ 明朝"/>
          <w:sz w:val="24"/>
        </w:rPr>
      </w:pPr>
    </w:p>
    <w:sectPr w:rsidR="00C27E2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4653">
      <w:r>
        <w:separator/>
      </w:r>
    </w:p>
  </w:endnote>
  <w:endnote w:type="continuationSeparator" w:id="0">
    <w:p w:rsidR="00000000" w:rsidRDefault="0029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4653">
      <w:r>
        <w:separator/>
      </w:r>
    </w:p>
  </w:footnote>
  <w:footnote w:type="continuationSeparator" w:id="0">
    <w:p w:rsidR="00000000" w:rsidRDefault="00294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2D"/>
    <w:rsid w:val="00294653"/>
    <w:rsid w:val="00C27E2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788ACD"/>
  <w15:chartTrackingRefBased/>
  <w15:docId w15:val="{7BAB75DF-622A-473C-82FF-68DBF87C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5</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LGW494@muroto.local</cp:lastModifiedBy>
  <cp:revision>9</cp:revision>
  <dcterms:created xsi:type="dcterms:W3CDTF">2024-05-01T04:19:00Z</dcterms:created>
  <dcterms:modified xsi:type="dcterms:W3CDTF">2024-05-01T04:21:00Z</dcterms:modified>
</cp:coreProperties>
</file>