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E3767">
        <w:trPr>
          <w:trHeight w:val="400"/>
        </w:trPr>
        <w:tc>
          <w:tcPr>
            <w:tcW w:w="10031" w:type="dxa"/>
            <w:gridSpan w:val="3"/>
          </w:tcPr>
          <w:p w:rsidR="00550E53" w:rsidRPr="001E3767" w:rsidRDefault="00A179F0">
            <w:pPr>
              <w:suppressAutoHyphens/>
              <w:kinsoku w:val="0"/>
              <w:autoSpaceDE w:val="0"/>
              <w:autoSpaceDN w:val="0"/>
              <w:spacing w:line="366" w:lineRule="atLeast"/>
              <w:jc w:val="center"/>
              <w:rPr>
                <w:rFonts w:asciiTheme="minorEastAsia" w:hAnsiTheme="minorEastAsia"/>
              </w:rPr>
            </w:pPr>
            <w:r w:rsidRPr="001E3767">
              <w:rPr>
                <w:rFonts w:asciiTheme="minorEastAsia" w:hAnsiTheme="minorEastAsia" w:hint="eastAsia"/>
              </w:rPr>
              <w:t>認定権者記載欄</w:t>
            </w:r>
          </w:p>
        </w:tc>
      </w:tr>
      <w:tr w:rsidR="00550E53" w:rsidRPr="001E3767">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r w:rsidR="00550E53" w:rsidRPr="001E3767">
        <w:trPr>
          <w:trHeight w:val="273"/>
        </w:trPr>
        <w:tc>
          <w:tcPr>
            <w:tcW w:w="3343" w:type="dxa"/>
            <w:tcBorders>
              <w:top w:val="single" w:sz="24" w:space="0" w:color="auto"/>
            </w:tcBorders>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343"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c>
          <w:tcPr>
            <w:tcW w:w="3345" w:type="dxa"/>
          </w:tcPr>
          <w:p w:rsidR="00550E53" w:rsidRPr="001E3767" w:rsidRDefault="00550E53">
            <w:pPr>
              <w:suppressAutoHyphens/>
              <w:kinsoku w:val="0"/>
              <w:wordWrap w:val="0"/>
              <w:autoSpaceDE w:val="0"/>
              <w:autoSpaceDN w:val="0"/>
              <w:spacing w:line="366" w:lineRule="atLeast"/>
              <w:jc w:val="left"/>
              <w:rPr>
                <w:rFonts w:asciiTheme="minorEastAsia" w:hAnsiTheme="minorEastAsia"/>
              </w:rPr>
            </w:pPr>
          </w:p>
        </w:tc>
      </w:tr>
    </w:tbl>
    <w:p w:rsidR="00550E53" w:rsidRPr="001E3767" w:rsidRDefault="00A179F0">
      <w:pPr>
        <w:suppressAutoHyphens/>
        <w:wordWrap w:val="0"/>
        <w:spacing w:line="30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E3767">
        <w:tc>
          <w:tcPr>
            <w:tcW w:w="9923" w:type="dxa"/>
            <w:tcBorders>
              <w:top w:val="single" w:sz="4" w:space="0" w:color="000000"/>
              <w:left w:val="single" w:sz="4" w:space="0" w:color="000000"/>
              <w:bottom w:val="single" w:sz="4" w:space="0" w:color="000000"/>
              <w:right w:val="single" w:sz="4" w:space="0" w:color="000000"/>
            </w:tcBorders>
          </w:tcPr>
          <w:p w:rsidR="00550E53" w:rsidRPr="001E3767"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中小企業信用保険法第２条第５項第５号の規定による認定申請書（イ－⑧）</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年　　月　　日</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00806445">
              <w:rPr>
                <w:rFonts w:asciiTheme="minorEastAsia" w:hAnsiTheme="minorEastAsia" w:hint="eastAsia"/>
                <w:color w:val="000000"/>
                <w:kern w:val="0"/>
              </w:rPr>
              <w:t>室戸市長　植田　壯一郎　様</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申請者</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u w:val="single" w:color="000000"/>
              </w:rPr>
              <w:t xml:space="preserve">住　所　　　　　　　　　　　　　　　　　</w:t>
            </w:r>
          </w:p>
          <w:p w:rsidR="00550E53" w:rsidRPr="001E376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color w:val="000000"/>
                <w:kern w:val="0"/>
              </w:rPr>
              <w:t xml:space="preserve">         </w:t>
            </w: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氏　名　</w:t>
            </w:r>
            <w:r w:rsidR="00806445">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 xml:space="preserve">　　印</w:t>
            </w:r>
          </w:p>
          <w:p w:rsidR="00550E53" w:rsidRPr="001E3767" w:rsidRDefault="00A179F0" w:rsidP="00806445">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806445">
              <w:rPr>
                <w:rFonts w:asciiTheme="minorEastAsia" w:hAnsiTheme="minorEastAsia" w:hint="eastAsia"/>
                <w:color w:val="000000"/>
                <w:kern w:val="0"/>
                <w:u w:val="single" w:color="000000"/>
              </w:rPr>
              <w:t xml:space="preserve">　　　　　　　　</w:t>
            </w:r>
            <w:r w:rsidRPr="001E3767">
              <w:rPr>
                <w:rFonts w:asciiTheme="minorEastAsia" w:hAnsiTheme="minorEastAsia" w:hint="eastAsia"/>
                <w:color w:val="000000"/>
                <w:kern w:val="0"/>
                <w:u w:val="single" w:color="000000"/>
              </w:rPr>
              <w:t>（注２）</w:t>
            </w:r>
            <w:r w:rsidRPr="001E376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E3767" w:rsidRDefault="00A179F0">
            <w:pPr>
              <w:pStyle w:val="af9"/>
              <w:jc w:val="left"/>
              <w:rPr>
                <w:rFonts w:asciiTheme="minorEastAsia" w:eastAsiaTheme="minorEastAsia" w:hAnsiTheme="minorEastAsia"/>
              </w:rPr>
            </w:pPr>
            <w:r w:rsidRPr="001E3767">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1E3767">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50E53" w:rsidRPr="001E3767">
              <w:trPr>
                <w:trHeight w:val="388"/>
              </w:trPr>
              <w:tc>
                <w:tcPr>
                  <w:tcW w:w="3163" w:type="dxa"/>
                  <w:tcBorders>
                    <w:top w:val="single" w:sz="24" w:space="0" w:color="auto"/>
                  </w:tcBorders>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550E53" w:rsidRPr="001E376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1E3767" w:rsidRDefault="00A179F0" w:rsidP="00806445">
            <w:pPr>
              <w:suppressAutoHyphens/>
              <w:kinsoku w:val="0"/>
              <w:overflowPunct w:val="0"/>
              <w:autoSpaceDE w:val="0"/>
              <w:autoSpaceDN w:val="0"/>
              <w:adjustRightInd w:val="0"/>
              <w:spacing w:line="240" w:lineRule="exact"/>
              <w:ind w:firstLine="2"/>
              <w:textAlignment w:val="baseline"/>
              <w:rPr>
                <w:rFonts w:asciiTheme="minorEastAsia" w:hAnsiTheme="minorEastAsia"/>
                <w:color w:val="000000"/>
                <w:spacing w:val="16"/>
                <w:kern w:val="0"/>
              </w:rPr>
            </w:pPr>
            <w:r w:rsidRPr="001E3767">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w:t>
            </w:r>
            <w:r w:rsidR="00806445">
              <w:rPr>
                <w:rFonts w:asciiTheme="minorEastAsia" w:hAnsiTheme="minorEastAsia" w:hint="eastAsia"/>
                <w:color w:val="000000"/>
                <w:spacing w:val="16"/>
                <w:kern w:val="0"/>
              </w:rPr>
              <w:t xml:space="preserve">　　</w:t>
            </w:r>
            <w:r w:rsidRPr="001E3767">
              <w:rPr>
                <w:rFonts w:asciiTheme="minorEastAsia" w:hAnsiTheme="minorEastAsia" w:hint="eastAsia"/>
                <w:color w:val="000000"/>
                <w:spacing w:val="16"/>
                <w:kern w:val="0"/>
              </w:rPr>
              <w:t>その中で、最近１年間で最も売上高等が大きい事業が属する業種を左上の太枠に記載。</w:t>
            </w:r>
          </w:p>
          <w:p w:rsidR="00550E53" w:rsidRPr="001E3767"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550E53" w:rsidRPr="001E3767" w:rsidRDefault="00A179F0" w:rsidP="0080644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hint="eastAsia"/>
                <w:color w:val="000000"/>
                <w:spacing w:val="16"/>
                <w:kern w:val="0"/>
              </w:rPr>
            </w:pPr>
            <w:r w:rsidRPr="001E3767">
              <w:rPr>
                <w:rFonts w:asciiTheme="minorEastAsia" w:hAnsiTheme="minorEastAsia" w:hint="eastAsia"/>
                <w:color w:val="000000"/>
                <w:kern w:val="0"/>
              </w:rPr>
              <w:t>記</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（イ）最近１か月間の売上高等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減少率　　　　％（実績）</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Ｂ－Ａ</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Ｂ   ×100</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Ａ：申込み時点における最近１か月間の売上高等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Ｂ：令和元年１２月の売上高等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（ロ）最近３か月間の売上高等の実績見込み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減少率        ％（実績見込み）</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rPr>
              <w:t xml:space="preserve">　（Ｂ×３）－（Ａ＋Ｃ）</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Ｂ×３　　　　 ×100</w:t>
            </w:r>
          </w:p>
          <w:p w:rsidR="00550E53" w:rsidRPr="001E3767"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Ｃ：Ａの期間後２か月間の見込み売上高等</w:t>
            </w:r>
          </w:p>
          <w:p w:rsidR="00550E53" w:rsidRPr="001E3767"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w:t>
            </w:r>
            <w:r w:rsidRPr="001E3767">
              <w:rPr>
                <w:rFonts w:asciiTheme="minorEastAsia" w:hAnsiTheme="minorEastAsia" w:hint="eastAsia"/>
                <w:color w:val="000000"/>
                <w:kern w:val="0"/>
                <w:u w:val="single" w:color="000000"/>
              </w:rPr>
              <w:t xml:space="preserve">                  円</w:t>
            </w:r>
          </w:p>
          <w:p w:rsidR="00550E53" w:rsidRPr="001E3767" w:rsidRDefault="00550E53" w:rsidP="0080644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1E3767" w:rsidRDefault="00A179F0" w:rsidP="00806445">
      <w:pPr>
        <w:suppressAutoHyphens/>
        <w:spacing w:line="240" w:lineRule="exact"/>
        <w:ind w:left="862" w:hanging="862"/>
        <w:textAlignment w:val="baseline"/>
        <w:rPr>
          <w:rFonts w:asciiTheme="minorEastAsia" w:hAnsiTheme="minorEastAsia"/>
          <w:color w:val="000000"/>
          <w:kern w:val="0"/>
        </w:rPr>
      </w:pPr>
      <w:r w:rsidRPr="001E3767">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w:t>
      </w:r>
    </w:p>
    <w:p w:rsidR="00550E53" w:rsidRPr="001E3767" w:rsidRDefault="00A179F0" w:rsidP="00806445">
      <w:pPr>
        <w:suppressAutoHyphens/>
        <w:spacing w:line="240" w:lineRule="exact"/>
        <w:ind w:left="862" w:hanging="862"/>
        <w:jc w:val="left"/>
        <w:textAlignment w:val="baseline"/>
        <w:rPr>
          <w:rFonts w:asciiTheme="minorEastAsia" w:hAnsiTheme="minorEastAsia"/>
          <w:color w:val="000000"/>
          <w:kern w:val="0"/>
        </w:rPr>
      </w:pPr>
      <w:r w:rsidRPr="001E3767">
        <w:rPr>
          <w:rFonts w:asciiTheme="minorEastAsia" w:hAnsiTheme="minorEastAsia" w:hint="eastAsia"/>
          <w:color w:val="000000"/>
          <w:kern w:val="0"/>
        </w:rPr>
        <w:t>（注２）には、「販売数量の減少」又は「売上高の減少」等を入れる。</w:t>
      </w:r>
    </w:p>
    <w:p w:rsidR="00550E53" w:rsidRPr="001E3767" w:rsidRDefault="00A179F0" w:rsidP="00806445">
      <w:pPr>
        <w:suppressAutoHyphens/>
        <w:spacing w:line="240" w:lineRule="exact"/>
        <w:ind w:left="862" w:hanging="862"/>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（注３）企業全体の売上高等を記載。</w:t>
      </w:r>
    </w:p>
    <w:p w:rsidR="00550E53" w:rsidRPr="001E3767" w:rsidRDefault="00A179F0" w:rsidP="00806445">
      <w:pPr>
        <w:suppressAutoHyphens/>
        <w:spacing w:line="240" w:lineRule="exact"/>
        <w:ind w:left="1230" w:hanging="1230"/>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（留意事項）</w:t>
      </w:r>
    </w:p>
    <w:p w:rsidR="00550E53" w:rsidRPr="001E3767" w:rsidRDefault="00A179F0" w:rsidP="00806445">
      <w:pPr>
        <w:suppressAutoHyphens/>
        <w:spacing w:line="240" w:lineRule="exact"/>
        <w:jc w:val="left"/>
        <w:textAlignment w:val="baseline"/>
        <w:rPr>
          <w:rFonts w:asciiTheme="minorEastAsia" w:hAnsiTheme="minorEastAsia"/>
          <w:color w:val="000000"/>
          <w:spacing w:val="16"/>
          <w:kern w:val="0"/>
        </w:rPr>
      </w:pPr>
      <w:r w:rsidRPr="001E3767">
        <w:rPr>
          <w:rFonts w:asciiTheme="minorEastAsia" w:hAnsiTheme="minorEastAsia" w:hint="eastAsia"/>
          <w:color w:val="000000"/>
          <w:kern w:val="0"/>
        </w:rPr>
        <w:t xml:space="preserve">　①　本認定とは別に、金融機関及び信用保証協会による金融上の審査があります。</w:t>
      </w:r>
    </w:p>
    <w:p w:rsidR="00550E53" w:rsidRPr="001E3767" w:rsidRDefault="00A179F0" w:rsidP="008D19B2">
      <w:pPr>
        <w:suppressAutoHyphens/>
        <w:spacing w:line="240" w:lineRule="exact"/>
        <w:ind w:left="630" w:hangingChars="300" w:hanging="630"/>
        <w:jc w:val="left"/>
        <w:textAlignment w:val="baseline"/>
        <w:rPr>
          <w:rFonts w:asciiTheme="minorEastAsia" w:hAnsiTheme="minorEastAsia"/>
          <w:color w:val="000000"/>
          <w:kern w:val="0"/>
        </w:rPr>
      </w:pPr>
      <w:r w:rsidRPr="001E376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w:t>
      </w:r>
      <w:bookmarkStart w:id="0" w:name="_GoBack"/>
      <w:bookmarkEnd w:id="0"/>
      <w:r w:rsidRPr="001E3767">
        <w:rPr>
          <w:rFonts w:asciiTheme="minorEastAsia" w:hAnsiTheme="minorEastAsia" w:hint="eastAsia"/>
          <w:color w:val="000000"/>
          <w:kern w:val="0"/>
        </w:rPr>
        <w:t>の申込みを行うことが必要です。</w:t>
      </w:r>
    </w:p>
    <w:p w:rsidR="00550E53" w:rsidRPr="001E3767" w:rsidRDefault="00550E53">
      <w:pPr>
        <w:suppressAutoHyphens/>
        <w:wordWrap w:val="0"/>
        <w:spacing w:line="240" w:lineRule="exact"/>
        <w:ind w:left="492" w:hanging="492"/>
        <w:jc w:val="left"/>
        <w:textAlignment w:val="baseline"/>
        <w:rPr>
          <w:rFonts w:asciiTheme="minorEastAsia" w:hAnsiTheme="minorEastAsia"/>
          <w:color w:val="000000"/>
          <w:kern w:val="0"/>
        </w:rPr>
      </w:pPr>
    </w:p>
    <w:p w:rsidR="00806445" w:rsidRPr="002B172E" w:rsidRDefault="00806445" w:rsidP="00806445">
      <w:pPr>
        <w:jc w:val="right"/>
        <w:rPr>
          <w:rFonts w:asciiTheme="minorEastAsia" w:hAnsiTheme="minorEastAsia"/>
          <w:sz w:val="22"/>
          <w:szCs w:val="22"/>
        </w:rPr>
      </w:pPr>
      <w:r w:rsidRPr="002B172E">
        <w:rPr>
          <w:rFonts w:asciiTheme="minorEastAsia" w:hAnsiTheme="minorEastAsia" w:hint="eastAsia"/>
          <w:sz w:val="22"/>
          <w:szCs w:val="22"/>
        </w:rPr>
        <w:t>令和　　年　　月　　日</w:t>
      </w:r>
    </w:p>
    <w:p w:rsidR="00806445" w:rsidRPr="002B172E" w:rsidRDefault="00806445" w:rsidP="00806445">
      <w:pPr>
        <w:ind w:left="660" w:hangingChars="300" w:hanging="660"/>
        <w:rPr>
          <w:rFonts w:asciiTheme="minorEastAsia" w:hAnsiTheme="minorEastAsia"/>
          <w:sz w:val="22"/>
          <w:szCs w:val="22"/>
        </w:rPr>
      </w:pPr>
      <w:r w:rsidRPr="002B172E">
        <w:rPr>
          <w:rFonts w:asciiTheme="minorEastAsia" w:hAnsiTheme="minorEastAsia" w:hint="eastAsia"/>
          <w:sz w:val="22"/>
          <w:szCs w:val="22"/>
        </w:rPr>
        <w:t>申請のとおり、相違ないことを認定します。</w:t>
      </w:r>
    </w:p>
    <w:p w:rsidR="00806445" w:rsidRPr="002B172E" w:rsidRDefault="00806445" w:rsidP="00806445">
      <w:pPr>
        <w:ind w:left="660" w:hangingChars="300" w:hanging="660"/>
        <w:rPr>
          <w:rFonts w:asciiTheme="minorEastAsia" w:hAnsiTheme="minorEastAsia"/>
          <w:sz w:val="22"/>
          <w:szCs w:val="22"/>
        </w:rPr>
      </w:pPr>
      <w:r w:rsidRPr="002B172E">
        <w:rPr>
          <w:rFonts w:asciiTheme="minorEastAsia" w:hAnsiTheme="minorEastAsia" w:hint="eastAsia"/>
          <w:sz w:val="22"/>
          <w:szCs w:val="22"/>
        </w:rPr>
        <w:t>本認定書の有効期間：令和　　年　　月　　日から令和　　年　　月　　日まで</w:t>
      </w:r>
    </w:p>
    <w:p w:rsidR="00806445" w:rsidRPr="002B172E" w:rsidRDefault="00806445" w:rsidP="00806445">
      <w:pPr>
        <w:ind w:left="660" w:hangingChars="300" w:hanging="660"/>
        <w:rPr>
          <w:rFonts w:asciiTheme="minorEastAsia" w:hAnsiTheme="minorEastAsia"/>
          <w:sz w:val="22"/>
          <w:szCs w:val="22"/>
        </w:rPr>
      </w:pPr>
    </w:p>
    <w:p w:rsidR="00806445" w:rsidRPr="002B172E" w:rsidRDefault="00806445" w:rsidP="00806445">
      <w:pPr>
        <w:ind w:left="660" w:hangingChars="300" w:hanging="660"/>
        <w:rPr>
          <w:rFonts w:asciiTheme="minorEastAsia" w:hAnsiTheme="minorEastAsia"/>
          <w:sz w:val="22"/>
          <w:szCs w:val="22"/>
        </w:rPr>
      </w:pPr>
      <w:r w:rsidRPr="002B172E">
        <w:rPr>
          <w:rFonts w:asciiTheme="minorEastAsia" w:hAnsiTheme="minorEastAsia" w:hint="eastAsia"/>
          <w:sz w:val="22"/>
          <w:szCs w:val="22"/>
        </w:rPr>
        <w:t xml:space="preserve">　　　　　　　　　　　　　　　　　　　　　　認定者名　室戸市長　植田　壯一郎</w:t>
      </w:r>
    </w:p>
    <w:sectPr w:rsidR="00806445" w:rsidRPr="002B172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902" w:rsidRDefault="00A179F0">
      <w:r>
        <w:separator/>
      </w:r>
    </w:p>
  </w:endnote>
  <w:endnote w:type="continuationSeparator" w:id="0">
    <w:p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902" w:rsidRDefault="00A179F0">
      <w:r>
        <w:separator/>
      </w:r>
    </w:p>
  </w:footnote>
  <w:footnote w:type="continuationSeparator" w:id="0">
    <w:p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E3767"/>
    <w:rsid w:val="00550E53"/>
    <w:rsid w:val="00806445"/>
    <w:rsid w:val="008D19B2"/>
    <w:rsid w:val="00904902"/>
    <w:rsid w:val="00A179F0"/>
    <w:rsid w:val="00A71E30"/>
    <w:rsid w:val="00B217B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CC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A102-F808-4E31-AA25-729F2021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2020-03-26T10:00:00Z</dcterms:created>
  <dcterms:modified xsi:type="dcterms:W3CDTF">2020-03-26T10:01:00Z</dcterms:modified>
</cp:coreProperties>
</file>